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4A" w:rsidRDefault="002C5F0F" w:rsidP="008E5DC0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165609" y="72348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84239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ж 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A4A">
        <w:rPr>
          <w:b/>
          <w:sz w:val="28"/>
        </w:rPr>
        <w:br w:type="page"/>
      </w:r>
      <w:bookmarkStart w:id="0" w:name="_GoBack"/>
      <w:bookmarkEnd w:id="0"/>
    </w:p>
    <w:p w:rsidR="008E5DC0" w:rsidRDefault="008E5DC0" w:rsidP="008E5DC0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8E5DC0" w:rsidRPr="00EF60BD" w:rsidRDefault="008E5DC0" w:rsidP="008E5DC0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 xml:space="preserve">основам безопасности жизнедеятельности </w:t>
      </w:r>
      <w:r w:rsidRPr="00EF60BD">
        <w:rPr>
          <w:kern w:val="2"/>
        </w:rPr>
        <w:t xml:space="preserve">для </w:t>
      </w:r>
      <w:r>
        <w:rPr>
          <w:kern w:val="2"/>
        </w:rPr>
        <w:t xml:space="preserve">9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2232E5" w:rsidRPr="006A146F" w:rsidRDefault="002232E5" w:rsidP="002232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2232E5" w:rsidRPr="006A146F" w:rsidRDefault="002232E5" w:rsidP="002232E5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2232E5" w:rsidRPr="00896B98" w:rsidRDefault="002232E5" w:rsidP="00044A4A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/>
        <w:ind w:left="426" w:firstLine="709"/>
        <w:jc w:val="both"/>
        <w:rPr>
          <w:kern w:val="2"/>
        </w:rPr>
      </w:pPr>
      <w:r>
        <w:rPr>
          <w:kern w:val="2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Мин</w:t>
      </w:r>
      <w:r w:rsidR="00044A4A">
        <w:rPr>
          <w:kern w:val="2"/>
        </w:rPr>
        <w:t>истерства образования и науки</w:t>
      </w:r>
      <w:r>
        <w:rPr>
          <w:kern w:val="2"/>
        </w:rPr>
        <w:t xml:space="preserve"> России 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 w:rsidR="00DA226C">
        <w:rPr>
          <w:kern w:val="2"/>
        </w:rPr>
        <w:t xml:space="preserve"> 1577).</w:t>
      </w:r>
    </w:p>
    <w:p w:rsidR="008E5DC0" w:rsidRPr="002232E5" w:rsidRDefault="008E5DC0" w:rsidP="00044A4A">
      <w:pPr>
        <w:spacing w:after="0" w:line="240" w:lineRule="auto"/>
        <w:ind w:firstLine="709"/>
        <w:contextualSpacing/>
        <w:jc w:val="both"/>
      </w:pPr>
      <w:r w:rsidRPr="005C06E6">
        <w:t>Программа ориентирована на использование учебника: Основы б</w:t>
      </w:r>
      <w:r>
        <w:t>езопасности жизнедеятельности. 9</w:t>
      </w:r>
      <w:r w:rsidRPr="005C06E6">
        <w:t xml:space="preserve"> класс:</w:t>
      </w:r>
      <w:r>
        <w:t xml:space="preserve"> учеб. для       общеобразовательных </w:t>
      </w:r>
      <w:r w:rsidRPr="005C06E6">
        <w:t>организаций / А.Т.</w:t>
      </w:r>
      <w:r>
        <w:t xml:space="preserve"> </w:t>
      </w:r>
      <w:r w:rsidRPr="005C06E6">
        <w:t>Смирнов,</w:t>
      </w:r>
      <w:r>
        <w:t xml:space="preserve"> </w:t>
      </w:r>
      <w:r w:rsidRPr="005C06E6">
        <w:t>Б.О. Хренников/Под ред.</w:t>
      </w:r>
      <w:r>
        <w:t xml:space="preserve"> </w:t>
      </w:r>
      <w:r w:rsidRPr="005C06E6">
        <w:t>А.Т.</w:t>
      </w:r>
      <w:r>
        <w:t xml:space="preserve"> </w:t>
      </w:r>
      <w:r w:rsidRPr="005C06E6">
        <w:t>Смирнова; из-во «Прос</w:t>
      </w:r>
      <w:r w:rsidR="00631636">
        <w:t>вещение». -М.: Просвещение, 2017</w:t>
      </w:r>
      <w:r w:rsidRPr="005C06E6">
        <w:t>.</w:t>
      </w:r>
    </w:p>
    <w:p w:rsidR="008E5DC0" w:rsidRPr="005C06E6" w:rsidRDefault="008E5DC0" w:rsidP="00044A4A">
      <w:pPr>
        <w:spacing w:after="0" w:line="240" w:lineRule="auto"/>
        <w:ind w:firstLine="709"/>
        <w:contextualSpacing/>
        <w:jc w:val="both"/>
      </w:pPr>
      <w:r w:rsidRPr="002541EF">
        <w:t>Программа рассчитана на 1 час в неделю (согласно учебному плану). При 34 учебных неделях общее коли</w:t>
      </w:r>
      <w:r>
        <w:t>чество часов на изучение ОБЖ в 9</w:t>
      </w:r>
      <w:r w:rsidRPr="002541EF">
        <w:t xml:space="preserve"> классе составит 34 часа.</w:t>
      </w:r>
    </w:p>
    <w:p w:rsidR="008E5DC0" w:rsidRDefault="008E5DC0" w:rsidP="00DA226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14"/>
        <w:jc w:val="center"/>
        <w:rPr>
          <w:b/>
          <w:kern w:val="2"/>
        </w:rPr>
      </w:pPr>
      <w:r w:rsidRPr="005C06E6">
        <w:rPr>
          <w:b/>
          <w:kern w:val="2"/>
        </w:rPr>
        <w:t>Цель и задачи изучения учебного предмета «Технология»</w:t>
      </w:r>
    </w:p>
    <w:p w:rsidR="008E5DC0" w:rsidRPr="005C06E6" w:rsidRDefault="008E5DC0" w:rsidP="0063163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b/>
          <w:kern w:val="2"/>
        </w:rPr>
        <w:t>Цели:</w:t>
      </w:r>
    </w:p>
    <w:p w:rsidR="008E5DC0" w:rsidRPr="005C06E6" w:rsidRDefault="008E5DC0" w:rsidP="0063163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научных представлений о принципах и путях снижения «фактора риска» в деятельности человека и общества</w:t>
      </w:r>
      <w:r>
        <w:rPr>
          <w:kern w:val="2"/>
        </w:rPr>
        <w:t>;</w:t>
      </w:r>
    </w:p>
    <w:p w:rsidR="008E5DC0" w:rsidRPr="005C06E6" w:rsidRDefault="008E5DC0" w:rsidP="0063163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E5DC0" w:rsidRDefault="008E5DC0" w:rsidP="0063163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</w:t>
      </w:r>
      <w:r>
        <w:rPr>
          <w:kern w:val="2"/>
        </w:rPr>
        <w:t xml:space="preserve"> возможностей.</w:t>
      </w:r>
    </w:p>
    <w:p w:rsidR="008E5DC0" w:rsidRPr="005C06E6" w:rsidRDefault="008E5DC0" w:rsidP="0063163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b/>
          <w:kern w:val="2"/>
        </w:rPr>
        <w:t>Основные задачи, решение которы</w:t>
      </w:r>
      <w:r>
        <w:rPr>
          <w:b/>
          <w:kern w:val="2"/>
        </w:rPr>
        <w:t>х обеспечивает достижение цели:</w:t>
      </w:r>
    </w:p>
    <w:p w:rsidR="008E5DC0" w:rsidRPr="005C06E6" w:rsidRDefault="008E5DC0" w:rsidP="00631636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kern w:val="2"/>
        </w:rPr>
        <w:t>- 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</w:t>
      </w:r>
      <w:r>
        <w:rPr>
          <w:kern w:val="2"/>
        </w:rPr>
        <w:t xml:space="preserve"> </w:t>
      </w:r>
      <w:r w:rsidRPr="005C06E6">
        <w:rPr>
          <w:kern w:val="2"/>
        </w:rPr>
        <w:t>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631636" w:rsidRPr="00041871" w:rsidRDefault="008E5DC0" w:rsidP="00DA226C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</w:pPr>
      <w:r w:rsidRPr="005C06E6">
        <w:rPr>
          <w:kern w:val="2"/>
        </w:rPr>
        <w:t>-  развитие личных, духовных и физических качеств, обеспечивающих безопасное поведение в различных опасных и чрезвычайных ситуациях природного, техно</w:t>
      </w:r>
      <w:r w:rsidR="00DA226C">
        <w:rPr>
          <w:kern w:val="2"/>
        </w:rPr>
        <w:t>генного и социального характера</w:t>
      </w:r>
      <w:r w:rsidR="00631636">
        <w:t>.</w:t>
      </w:r>
    </w:p>
    <w:p w:rsidR="00F96129" w:rsidRDefault="00F96129" w:rsidP="00F961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</w:pPr>
    </w:p>
    <w:p w:rsidR="00044A4A" w:rsidRDefault="00044A4A" w:rsidP="00044A4A">
      <w:pPr>
        <w:spacing w:line="240" w:lineRule="auto"/>
        <w:contextualSpacing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br w:type="page"/>
      </w:r>
    </w:p>
    <w:p w:rsidR="00044A4A" w:rsidRPr="00DA226C" w:rsidRDefault="00044A4A" w:rsidP="00044A4A">
      <w:pPr>
        <w:spacing w:line="240" w:lineRule="auto"/>
        <w:contextualSpacing/>
        <w:jc w:val="center"/>
      </w:pPr>
      <w:r w:rsidRPr="002A030A">
        <w:rPr>
          <w:b/>
          <w:spacing w:val="-1"/>
          <w:szCs w:val="28"/>
        </w:rPr>
        <w:lastRenderedPageBreak/>
        <w:t>Планируемые результаты изучения учебного предмета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bCs/>
        </w:rPr>
      </w:pPr>
      <w:r w:rsidRPr="00310B17">
        <w:rPr>
          <w:b/>
          <w:bCs/>
        </w:rPr>
        <w:t xml:space="preserve">Личностные результаты: </w:t>
      </w:r>
    </w:p>
    <w:p w:rsidR="00044A4A" w:rsidRPr="00310B17" w:rsidRDefault="00044A4A" w:rsidP="00044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усвоение правил индивидуального и коллективного без</w:t>
      </w:r>
      <w:r w:rsidRPr="00310B17">
        <w:softHyphen/>
        <w:t xml:space="preserve">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понимания ценности здорового и без</w:t>
      </w:r>
      <w:r w:rsidRPr="00310B17">
        <w:softHyphen/>
        <w:t xml:space="preserve">опасного образа жизни;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усвоение гуманистических, демократических и тра</w:t>
      </w:r>
      <w:r w:rsidRPr="00310B17">
        <w:softHyphen/>
        <w:t>диционных ценностей многонационального российского об</w:t>
      </w:r>
      <w:r w:rsidRPr="00310B17">
        <w:softHyphen/>
        <w:t xml:space="preserve">щества; воспитание чувства ответственности и долга перед Родиной;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ответственного отношения к учению, го</w:t>
      </w:r>
      <w:r w:rsidRPr="00310B17">
        <w:softHyphen/>
        <w:t>товности и способности обучающихся к саморазвитию и са</w:t>
      </w:r>
      <w:r w:rsidRPr="00310B17">
        <w:softHyphen/>
        <w:t>мообразованию на основе мотивации к обучению и позна</w:t>
      </w:r>
      <w:r w:rsidRPr="00310B17">
        <w:softHyphen/>
        <w:t>нию, осознанному выбору и построению дальнейшей инди</w:t>
      </w:r>
      <w:r w:rsidRPr="00310B17">
        <w:softHyphen/>
        <w:t xml:space="preserve">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целостного мировоззрения, соответству</w:t>
      </w:r>
      <w:r w:rsidRPr="00310B17">
        <w:softHyphen/>
        <w:t xml:space="preserve">юшего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готовности и способности вести диалог с другими людьми и достигать в нём взаимопонимания: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развитие правового мышления и компетентности в реше</w:t>
      </w:r>
      <w:r w:rsidRPr="00310B17">
        <w:softHyphen/>
        <w:t>нии моральных проблем на основе личностного выбора, форми</w:t>
      </w:r>
      <w:r w:rsidRPr="00310B17">
        <w:softHyphen/>
        <w:t>рование нравственных чувств и нравственного поведения, осоз</w:t>
      </w:r>
      <w:r w:rsidRPr="00310B17">
        <w:softHyphen/>
        <w:t xml:space="preserve">нанного и ответственного отношения к собственным поступкам;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коммуникативной компетентности в об</w:t>
      </w:r>
      <w:r w:rsidRPr="00310B17">
        <w:softHyphen/>
        <w:t>щении и сотрудничестве со сверстниками, старшими и млад</w:t>
      </w:r>
      <w:r w:rsidRPr="00310B17"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310B17">
        <w:softHyphen/>
        <w:t xml:space="preserve">тельности; </w:t>
      </w:r>
    </w:p>
    <w:p w:rsidR="00044A4A" w:rsidRPr="00310B17" w:rsidRDefault="00044A4A" w:rsidP="00044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основ экологической культуры на осно</w:t>
      </w:r>
      <w:r w:rsidRPr="00310B17">
        <w:softHyphen/>
        <w:t>ве признания ценности жизни во всех её проявлениях и не</w:t>
      </w:r>
      <w:r w:rsidRPr="00310B17">
        <w:softHyphen/>
        <w:t>обходимости ответственного, бережного отношения к окружа</w:t>
      </w:r>
      <w:r w:rsidRPr="00310B17">
        <w:softHyphen/>
        <w:t xml:space="preserve">ющей среде; </w:t>
      </w:r>
    </w:p>
    <w:p w:rsidR="00044A4A" w:rsidRPr="00310B17" w:rsidRDefault="00044A4A" w:rsidP="00044A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осознание значения семьи в жизни человека и общест</w:t>
      </w:r>
      <w:r w:rsidRPr="00310B17">
        <w:softHyphen/>
        <w:t>ва, принятие ценности семейной жизни, уважительное и за</w:t>
      </w:r>
      <w:r w:rsidRPr="00310B17">
        <w:softHyphen/>
        <w:t xml:space="preserve">ботливое отношение к членам своей семьи; </w:t>
      </w:r>
    </w:p>
    <w:p w:rsidR="00044A4A" w:rsidRPr="00631636" w:rsidRDefault="00044A4A" w:rsidP="00044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антиэкстремистского мышления и анти</w:t>
      </w:r>
      <w:r w:rsidRPr="00310B17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310B17">
        <w:softHyphen/>
        <w:t xml:space="preserve">пасности жизнедеятельности.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310B17">
        <w:rPr>
          <w:b/>
          <w:bCs/>
        </w:rPr>
        <w:t xml:space="preserve">Метапредметные результаты:  </w:t>
      </w:r>
    </w:p>
    <w:p w:rsidR="00044A4A" w:rsidRDefault="00044A4A" w:rsidP="00044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310B17">
        <w:t xml:space="preserve">     </w:t>
      </w:r>
      <w:r w:rsidRPr="009762FC">
        <w:t>• умение самостоятельно определять цели своего обуче</w:t>
      </w:r>
      <w:r w:rsidRPr="009762FC">
        <w:softHyphen/>
        <w:t>ния, ставить и формулировать для себя новые задачи в учё</w:t>
      </w:r>
      <w:r w:rsidRPr="009762FC">
        <w:softHyphen/>
        <w:t>бе и познавательной деятельности, развивать мотивы и инте</w:t>
      </w:r>
      <w:r w:rsidRPr="009762FC">
        <w:softHyphen/>
        <w:t xml:space="preserve">ресы своей познавательной деятельности; </w:t>
      </w:r>
    </w:p>
    <w:p w:rsidR="00044A4A" w:rsidRPr="009762FC" w:rsidRDefault="00044A4A" w:rsidP="00044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9762FC">
        <w:t>• умение самостоятельно планировать пути достижения целей защищённости, в том числе альтернативные, осознан</w:t>
      </w:r>
      <w:r w:rsidRPr="009762FC">
        <w:softHyphen/>
        <w:t>но выбирать наиболее эффективные способы решения учеб</w:t>
      </w:r>
      <w:r w:rsidRPr="009762FC">
        <w:softHyphen/>
        <w:t xml:space="preserve">ных и познавательных задач;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9762FC">
        <w:t>• умение соотносить свои действия с планируемыми ре</w:t>
      </w:r>
      <w:r w:rsidRPr="009762FC">
        <w:softHyphen/>
        <w:t xml:space="preserve">зультатами учебного предмета,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 </w:t>
      </w:r>
    </w:p>
    <w:p w:rsidR="00044A4A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9762FC">
        <w:t>• умение оценивать правильность выполнения учебной задачи в области безопасности жизнедеятельности, собствен</w:t>
      </w:r>
      <w:r w:rsidRPr="009762FC">
        <w:softHyphen/>
        <w:t xml:space="preserve">ные возможности её решения;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9762FC">
        <w:t>• владение основами самоконтроля, самооценки, приня</w:t>
      </w:r>
      <w:r w:rsidRPr="009762FC">
        <w:softHyphen/>
        <w:t xml:space="preserve">тия решений и осуществления осознанного выбора в учебной и познавательной деятельности;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9762FC">
        <w:t>• умение определять понятия, создавать обобщения, ус</w:t>
      </w:r>
      <w:r w:rsidRPr="009762FC">
        <w:softHyphen/>
        <w:t>танавливать аналогии, классифицировать, самостоятельно вы</w:t>
      </w:r>
      <w:r w:rsidRPr="009762FC">
        <w:softHyphen/>
        <w:t xml:space="preserve">бирать основания и критерии (например, для </w:t>
      </w:r>
      <w:r w:rsidRPr="009762FC">
        <w:lastRenderedPageBreak/>
        <w:t>классификации опасных и чрезвычайных ситуаций, видов террористической и экстремистской деятельности), устанавливать причинно</w:t>
      </w:r>
      <w:r w:rsidRPr="009762FC">
        <w:softHyphen/>
        <w:t>следственные связи, строить логическое рассуждение, умо</w:t>
      </w:r>
      <w:r w:rsidRPr="009762FC">
        <w:softHyphen/>
        <w:t>заключение (индуктивное, дедуктивное и по аналогии) и де</w:t>
      </w:r>
      <w:r w:rsidRPr="009762FC">
        <w:softHyphen/>
        <w:t xml:space="preserve">лать выводы;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 xml:space="preserve"> </w:t>
      </w:r>
      <w:r w:rsidRPr="009762FC">
        <w:t>• умение создавать, применять и преобразовывать знаки и символы, модели и схемы для решения учебных и позна</w:t>
      </w:r>
      <w:r w:rsidRPr="009762FC">
        <w:softHyphen/>
        <w:t xml:space="preserve">вательных задач;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 xml:space="preserve"> </w:t>
      </w:r>
      <w:r w:rsidRPr="009762FC">
        <w:t>• умение организовывать учебное сотрудничество и сов</w:t>
      </w:r>
      <w:r w:rsidRPr="009762FC"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9762FC">
        <w:softHyphen/>
        <w:t>шать конфликты на основе согласования позиций и учёта ин</w:t>
      </w:r>
      <w:r w:rsidRPr="009762FC">
        <w:softHyphen/>
        <w:t xml:space="preserve">тересов; формулировать, аргументировать и отстаивать своё мнение;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 xml:space="preserve">  </w:t>
      </w:r>
      <w:r w:rsidRPr="009762FC">
        <w:t>• формирование и развитие компетентности в области ис</w:t>
      </w:r>
      <w:r w:rsidRPr="009762FC">
        <w:softHyphen/>
        <w:t xml:space="preserve">пользования информационно-коммуникационных технологий; </w:t>
      </w:r>
    </w:p>
    <w:p w:rsidR="00044A4A" w:rsidRPr="009762FC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 xml:space="preserve">  </w:t>
      </w:r>
      <w:r w:rsidRPr="009762FC">
        <w:t>• освоение приёмов действий в опасных и чрезвычайных ситуациях природного, техногенного и социального характе</w:t>
      </w:r>
      <w:r w:rsidRPr="009762FC">
        <w:softHyphen/>
        <w:t xml:space="preserve">ра, в том числе оказание первой помощи пострадавшим; </w:t>
      </w:r>
    </w:p>
    <w:p w:rsidR="00044A4A" w:rsidRPr="00631636" w:rsidRDefault="00044A4A" w:rsidP="00044A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 xml:space="preserve">  </w:t>
      </w:r>
      <w:r w:rsidRPr="009762FC">
        <w:t>• формирование умений взаимодействовать с окружающи</w:t>
      </w:r>
      <w:r w:rsidRPr="009762FC">
        <w:softHyphen/>
        <w:t xml:space="preserve">ми, выполнять различные социальные роли вовремя и при ликвидации последствий чрезвычайных ситуаций.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310B17">
        <w:rPr>
          <w:b/>
          <w:bCs/>
        </w:rPr>
        <w:t xml:space="preserve">Предметные результаты: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понимание личной и общественной значимости совре</w:t>
      </w:r>
      <w:r w:rsidRPr="00310B17">
        <w:softHyphen/>
        <w:t xml:space="preserve">менной культуры безопасности жизнедеятельности;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понимание роли государства и действующего законода</w:t>
      </w:r>
      <w:r w:rsidRPr="00310B17">
        <w:softHyphen/>
        <w:t>тельства в обеспечении национальной безопасности и защи</w:t>
      </w:r>
      <w:r w:rsidRPr="00310B17"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понимание необходимости подготовки граждан к военной службе;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уметь формировать антиэкстремистские и антитеррористи</w:t>
      </w:r>
      <w:r w:rsidRPr="00310B17">
        <w:softHyphen/>
        <w:t xml:space="preserve">ческие личностные позиции;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понимание необходимости сохранения природы и окружающей среды для полноценной жизни человека;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 •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310B17">
        <w:softHyphen/>
        <w:t>щества и государства;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• понимание необходимости безопасного и здорового образа жизни;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• знание и умение применять правила безопасного пове</w:t>
      </w:r>
      <w:r w:rsidRPr="00310B17">
        <w:softHyphen/>
        <w:t xml:space="preserve">дения в условиях опасных и чрезвычайных ситуаций;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• умение оказать первую помощь пострадавшим;  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• формирование современной кул</w:t>
      </w:r>
      <w:r>
        <w:t>ьтуры безопасности жиз</w:t>
      </w:r>
      <w:r w:rsidRPr="00310B17"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</w:r>
    </w:p>
    <w:p w:rsidR="00044A4A" w:rsidRPr="00310B17" w:rsidRDefault="00044A4A" w:rsidP="00044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10B17">
        <w:t xml:space="preserve">    • умение принимать обоснованные решения в конкретной опасной ситуации для минимизации последствий с учетом ре</w:t>
      </w:r>
      <w:r w:rsidRPr="00310B17">
        <w:softHyphen/>
        <w:t>ально складывающейся обстановки и индивидуальных возможностей.</w:t>
      </w:r>
    </w:p>
    <w:p w:rsidR="00797E49" w:rsidRDefault="00797E49" w:rsidP="00797E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44A4A" w:rsidRDefault="00044A4A" w:rsidP="00044A4A">
      <w:pPr>
        <w:spacing w:line="240" w:lineRule="auto"/>
        <w:ind w:firstLine="567"/>
        <w:contextualSpacing/>
        <w:jc w:val="center"/>
        <w:rPr>
          <w:b/>
        </w:rPr>
      </w:pPr>
      <w:r>
        <w:rPr>
          <w:b/>
        </w:rPr>
        <w:br w:type="page"/>
      </w:r>
    </w:p>
    <w:p w:rsidR="00044A4A" w:rsidRPr="001678B3" w:rsidRDefault="00044A4A" w:rsidP="00044A4A">
      <w:pPr>
        <w:spacing w:line="240" w:lineRule="auto"/>
        <w:ind w:firstLine="567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Pr="001678B3">
        <w:rPr>
          <w:b/>
        </w:rPr>
        <w:t>ематическое планирование 9 класс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790"/>
        <w:gridCol w:w="1701"/>
        <w:gridCol w:w="2268"/>
      </w:tblGrid>
      <w:tr w:rsidR="00044A4A" w:rsidRPr="00041871" w:rsidTr="00837A8E">
        <w:trPr>
          <w:trHeight w:val="752"/>
        </w:trPr>
        <w:tc>
          <w:tcPr>
            <w:tcW w:w="527" w:type="dxa"/>
            <w:vMerge w:val="restart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rPr>
                <w:b/>
                <w:bCs/>
              </w:rPr>
              <w:t xml:space="preserve">№ </w:t>
            </w:r>
          </w:p>
        </w:tc>
        <w:tc>
          <w:tcPr>
            <w:tcW w:w="4790" w:type="dxa"/>
            <w:vMerge w:val="restart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rPr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rPr>
                <w:b/>
                <w:bCs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Вид</w:t>
            </w:r>
            <w:r w:rsidRPr="00041871">
              <w:rPr>
                <w:b/>
                <w:bCs/>
              </w:rPr>
              <w:t xml:space="preserve"> контроля</w:t>
            </w:r>
          </w:p>
        </w:tc>
      </w:tr>
      <w:tr w:rsidR="00044A4A" w:rsidRPr="00041871" w:rsidTr="00837A8E">
        <w:trPr>
          <w:trHeight w:val="365"/>
        </w:trPr>
        <w:tc>
          <w:tcPr>
            <w:tcW w:w="527" w:type="dxa"/>
            <w:vMerge/>
          </w:tcPr>
          <w:p w:rsidR="00044A4A" w:rsidRPr="00041871" w:rsidRDefault="00044A4A" w:rsidP="00837A8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90" w:type="dxa"/>
            <w:vMerge/>
          </w:tcPr>
          <w:p w:rsidR="00044A4A" w:rsidRPr="00041871" w:rsidRDefault="00044A4A" w:rsidP="00837A8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044A4A" w:rsidRPr="00041871" w:rsidRDefault="00044A4A" w:rsidP="00837A8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044A4A" w:rsidRPr="00041871" w:rsidRDefault="00044A4A" w:rsidP="00837A8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44A4A" w:rsidRPr="00041871" w:rsidTr="00837A8E">
        <w:tc>
          <w:tcPr>
            <w:tcW w:w="527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t>2.</w:t>
            </w:r>
          </w:p>
        </w:tc>
        <w:tc>
          <w:tcPr>
            <w:tcW w:w="4790" w:type="dxa"/>
          </w:tcPr>
          <w:p w:rsidR="00044A4A" w:rsidRPr="00DA772C" w:rsidRDefault="00044A4A" w:rsidP="00837A8E">
            <w:pPr>
              <w:spacing w:after="0" w:line="240" w:lineRule="auto"/>
              <w:ind w:right="141"/>
            </w:pPr>
            <w:r w:rsidRPr="00DA772C">
              <w:rPr>
                <w:bCs/>
                <w:i/>
                <w:iCs/>
              </w:rPr>
              <w:t>Раздел 1.</w:t>
            </w:r>
            <w:r w:rsidRPr="00DA772C">
              <w:rPr>
                <w:bCs/>
              </w:rPr>
              <w:t xml:space="preserve"> Основы комплексной безопасности </w:t>
            </w:r>
          </w:p>
        </w:tc>
        <w:tc>
          <w:tcPr>
            <w:tcW w:w="1701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>
              <w:t>8ч</w:t>
            </w: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044A4A" w:rsidRPr="00041871" w:rsidRDefault="00044A4A" w:rsidP="00837A8E">
            <w:pPr>
              <w:spacing w:after="0" w:line="240" w:lineRule="auto"/>
            </w:pPr>
            <w:r>
              <w:t>Устный опрос</w:t>
            </w:r>
          </w:p>
        </w:tc>
      </w:tr>
      <w:tr w:rsidR="00044A4A" w:rsidRPr="00041871" w:rsidTr="00837A8E">
        <w:tc>
          <w:tcPr>
            <w:tcW w:w="527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t>3.</w:t>
            </w:r>
          </w:p>
        </w:tc>
        <w:tc>
          <w:tcPr>
            <w:tcW w:w="4790" w:type="dxa"/>
          </w:tcPr>
          <w:p w:rsidR="00044A4A" w:rsidRPr="00DA772C" w:rsidRDefault="00044A4A" w:rsidP="00837A8E">
            <w:pPr>
              <w:spacing w:after="0" w:line="240" w:lineRule="auto"/>
              <w:ind w:right="141"/>
            </w:pPr>
            <w:r w:rsidRPr="00DA772C">
              <w:rPr>
                <w:rFonts w:eastAsiaTheme="minorHAnsi"/>
                <w:bCs/>
                <w:i/>
                <w:iCs/>
                <w:lang w:eastAsia="en-US"/>
              </w:rPr>
              <w:t>Раздел 2.</w:t>
            </w:r>
            <w:r w:rsidRPr="00DA772C">
              <w:rPr>
                <w:rFonts w:eastAsiaTheme="minorHAnsi"/>
                <w:bCs/>
                <w:lang w:eastAsia="en-US"/>
              </w:rPr>
              <w:t xml:space="preserve"> Защита населения Российской Федерации от чрезвычайных ситуаций </w:t>
            </w:r>
          </w:p>
        </w:tc>
        <w:tc>
          <w:tcPr>
            <w:tcW w:w="1701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>
              <w:t>7ч</w:t>
            </w: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044A4A" w:rsidRPr="00041871" w:rsidRDefault="00044A4A" w:rsidP="00837A8E">
            <w:pPr>
              <w:spacing w:after="0" w:line="240" w:lineRule="auto"/>
            </w:pPr>
            <w:r>
              <w:t>Работа в ТПО</w:t>
            </w:r>
          </w:p>
          <w:p w:rsidR="00044A4A" w:rsidRPr="00041871" w:rsidRDefault="00044A4A" w:rsidP="00837A8E">
            <w:pPr>
              <w:spacing w:after="0" w:line="240" w:lineRule="auto"/>
            </w:pPr>
          </w:p>
        </w:tc>
      </w:tr>
      <w:tr w:rsidR="00044A4A" w:rsidRPr="00041871" w:rsidTr="00837A8E">
        <w:tc>
          <w:tcPr>
            <w:tcW w:w="527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t>4.</w:t>
            </w:r>
          </w:p>
        </w:tc>
        <w:tc>
          <w:tcPr>
            <w:tcW w:w="4790" w:type="dxa"/>
          </w:tcPr>
          <w:p w:rsidR="00044A4A" w:rsidRPr="00DA772C" w:rsidRDefault="00044A4A" w:rsidP="00837A8E">
            <w:pPr>
              <w:spacing w:after="0" w:line="240" w:lineRule="auto"/>
            </w:pPr>
            <w:r w:rsidRPr="00DA772C">
              <w:rPr>
                <w:rFonts w:eastAsiaTheme="minorHAnsi"/>
                <w:bCs/>
                <w:i/>
                <w:iCs/>
                <w:lang w:eastAsia="en-US"/>
              </w:rPr>
              <w:t>Раздел 3.</w:t>
            </w:r>
            <w:r w:rsidRPr="00DA772C">
              <w:rPr>
                <w:rFonts w:eastAsiaTheme="minorHAnsi"/>
                <w:bCs/>
                <w:lang w:eastAsia="en-US"/>
              </w:rPr>
              <w:t xml:space="preserve"> Противодействие терроризму и экстремизму в Российской Федерации</w:t>
            </w:r>
          </w:p>
        </w:tc>
        <w:tc>
          <w:tcPr>
            <w:tcW w:w="1701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>
              <w:t>10</w:t>
            </w: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044A4A" w:rsidRPr="00041871" w:rsidRDefault="00044A4A" w:rsidP="00837A8E">
            <w:pPr>
              <w:spacing w:after="0" w:line="240" w:lineRule="auto"/>
            </w:pPr>
            <w:r>
              <w:t>Устный опрос</w:t>
            </w:r>
          </w:p>
        </w:tc>
      </w:tr>
      <w:tr w:rsidR="00044A4A" w:rsidRPr="00041871" w:rsidTr="00837A8E">
        <w:tc>
          <w:tcPr>
            <w:tcW w:w="527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t>5</w:t>
            </w:r>
          </w:p>
        </w:tc>
        <w:tc>
          <w:tcPr>
            <w:tcW w:w="4790" w:type="dxa"/>
          </w:tcPr>
          <w:p w:rsidR="00044A4A" w:rsidRPr="00DA772C" w:rsidRDefault="00044A4A" w:rsidP="00837A8E">
            <w:pPr>
              <w:spacing w:after="0" w:line="240" w:lineRule="auto"/>
              <w:ind w:right="141"/>
            </w:pPr>
            <w:r w:rsidRPr="00DA772C">
              <w:rPr>
                <w:rFonts w:eastAsiaTheme="minorHAnsi"/>
                <w:bCs/>
                <w:i/>
                <w:iCs/>
                <w:lang w:eastAsia="en-US"/>
              </w:rPr>
              <w:t>Раздел 4.</w:t>
            </w:r>
            <w:r w:rsidRPr="00DA772C">
              <w:rPr>
                <w:rFonts w:eastAsiaTheme="minorHAnsi"/>
                <w:bCs/>
                <w:lang w:eastAsia="en-US"/>
              </w:rPr>
              <w:t xml:space="preserve"> Основы здорового образа жизни</w:t>
            </w:r>
          </w:p>
        </w:tc>
        <w:tc>
          <w:tcPr>
            <w:tcW w:w="1701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>
              <w:t>8</w:t>
            </w: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044A4A" w:rsidRPr="00041871" w:rsidRDefault="00044A4A" w:rsidP="00837A8E">
            <w:pPr>
              <w:spacing w:after="0" w:line="240" w:lineRule="auto"/>
            </w:pPr>
            <w:r>
              <w:t>Устный опрос</w:t>
            </w:r>
          </w:p>
        </w:tc>
      </w:tr>
      <w:tr w:rsidR="00044A4A" w:rsidRPr="00041871" w:rsidTr="00837A8E">
        <w:tc>
          <w:tcPr>
            <w:tcW w:w="527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 w:rsidRPr="00041871">
              <w:t>6</w:t>
            </w:r>
          </w:p>
        </w:tc>
        <w:tc>
          <w:tcPr>
            <w:tcW w:w="4790" w:type="dxa"/>
          </w:tcPr>
          <w:p w:rsidR="00044A4A" w:rsidRPr="00DA772C" w:rsidRDefault="00044A4A" w:rsidP="00837A8E">
            <w:pPr>
              <w:spacing w:after="0" w:line="240" w:lineRule="auto"/>
              <w:ind w:right="141"/>
            </w:pPr>
            <w:r w:rsidRPr="00DA772C">
              <w:rPr>
                <w:rFonts w:eastAsiaTheme="minorHAnsi"/>
                <w:bCs/>
                <w:i/>
                <w:iCs/>
                <w:lang w:eastAsia="en-US"/>
              </w:rPr>
              <w:t>Раздел 5.</w:t>
            </w:r>
            <w:r w:rsidRPr="00DA772C">
              <w:rPr>
                <w:rFonts w:eastAsiaTheme="minorHAnsi"/>
                <w:bCs/>
                <w:lang w:eastAsia="en-US"/>
              </w:rPr>
              <w:t xml:space="preserve"> Основы медицинских знаний и оказание пер</w:t>
            </w:r>
            <w:r w:rsidRPr="00DA772C">
              <w:rPr>
                <w:rFonts w:eastAsiaTheme="minorHAnsi"/>
                <w:bCs/>
                <w:lang w:eastAsia="en-US"/>
              </w:rPr>
              <w:softHyphen/>
              <w:t>вой помощи</w:t>
            </w:r>
          </w:p>
        </w:tc>
        <w:tc>
          <w:tcPr>
            <w:tcW w:w="1701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  <w:r>
              <w:t>2</w:t>
            </w: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  <w:p w:rsidR="00044A4A" w:rsidRPr="00041871" w:rsidRDefault="00044A4A" w:rsidP="00837A8E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044A4A" w:rsidRPr="00041871" w:rsidRDefault="00044A4A" w:rsidP="00837A8E">
            <w:pPr>
              <w:spacing w:after="0" w:line="240" w:lineRule="auto"/>
            </w:pPr>
            <w:r>
              <w:t>Работа в ТПО</w:t>
            </w:r>
          </w:p>
          <w:p w:rsidR="00044A4A" w:rsidRPr="00041871" w:rsidRDefault="00044A4A" w:rsidP="00837A8E">
            <w:pPr>
              <w:spacing w:after="0" w:line="240" w:lineRule="auto"/>
            </w:pPr>
          </w:p>
        </w:tc>
      </w:tr>
      <w:tr w:rsidR="00044A4A" w:rsidRPr="00041871" w:rsidTr="00837A8E">
        <w:trPr>
          <w:trHeight w:val="70"/>
        </w:trPr>
        <w:tc>
          <w:tcPr>
            <w:tcW w:w="527" w:type="dxa"/>
          </w:tcPr>
          <w:p w:rsidR="00044A4A" w:rsidRPr="00041871" w:rsidRDefault="00044A4A" w:rsidP="00837A8E">
            <w:pPr>
              <w:spacing w:after="0" w:line="240" w:lineRule="auto"/>
              <w:jc w:val="center"/>
            </w:pPr>
          </w:p>
        </w:tc>
        <w:tc>
          <w:tcPr>
            <w:tcW w:w="4790" w:type="dxa"/>
          </w:tcPr>
          <w:p w:rsidR="00044A4A" w:rsidRPr="00041871" w:rsidRDefault="00044A4A" w:rsidP="00837A8E">
            <w:pPr>
              <w:spacing w:after="0" w:line="240" w:lineRule="auto"/>
              <w:ind w:right="141"/>
            </w:pPr>
            <w:r>
              <w:t xml:space="preserve">Итого </w:t>
            </w:r>
          </w:p>
        </w:tc>
        <w:tc>
          <w:tcPr>
            <w:tcW w:w="1701" w:type="dxa"/>
          </w:tcPr>
          <w:p w:rsidR="00044A4A" w:rsidRPr="00041871" w:rsidRDefault="00044A4A" w:rsidP="00837A8E">
            <w:pPr>
              <w:spacing w:after="0" w:line="240" w:lineRule="auto"/>
            </w:pPr>
            <w:r>
              <w:t xml:space="preserve">       35</w:t>
            </w:r>
          </w:p>
        </w:tc>
        <w:tc>
          <w:tcPr>
            <w:tcW w:w="2268" w:type="dxa"/>
          </w:tcPr>
          <w:p w:rsidR="00044A4A" w:rsidRDefault="00044A4A" w:rsidP="00837A8E">
            <w:pPr>
              <w:spacing w:after="0" w:line="240" w:lineRule="auto"/>
            </w:pPr>
          </w:p>
        </w:tc>
      </w:tr>
    </w:tbl>
    <w:p w:rsidR="00044A4A" w:rsidRDefault="00044A4A" w:rsidP="00044A4A">
      <w:pPr>
        <w:spacing w:line="240" w:lineRule="auto"/>
        <w:contextualSpacing/>
        <w:jc w:val="both"/>
      </w:pPr>
      <w:r>
        <w:br w:type="page"/>
      </w:r>
    </w:p>
    <w:p w:rsidR="009428F1" w:rsidRDefault="009428F1" w:rsidP="002232E5">
      <w:pPr>
        <w:spacing w:line="240" w:lineRule="auto"/>
        <w:contextualSpacing/>
        <w:jc w:val="both"/>
        <w:sectPr w:rsidR="009428F1" w:rsidSect="00CA22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428F1" w:rsidRPr="009428F1" w:rsidRDefault="009428F1" w:rsidP="002232E5">
      <w:pPr>
        <w:jc w:val="center"/>
        <w:rPr>
          <w:rFonts w:eastAsiaTheme="minorHAnsi"/>
          <w:b/>
          <w:lang w:eastAsia="en-US"/>
        </w:rPr>
      </w:pPr>
      <w:r w:rsidRPr="009428F1">
        <w:rPr>
          <w:rFonts w:eastAsiaTheme="minorHAnsi"/>
          <w:b/>
          <w:lang w:eastAsia="en-US"/>
        </w:rPr>
        <w:lastRenderedPageBreak/>
        <w:t>Содержание учебного предмета 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098"/>
        <w:gridCol w:w="1486"/>
        <w:gridCol w:w="4640"/>
        <w:gridCol w:w="5386"/>
      </w:tblGrid>
      <w:tr w:rsidR="009428F1" w:rsidRPr="002232E5" w:rsidTr="00044A4A">
        <w:tc>
          <w:tcPr>
            <w:tcW w:w="560" w:type="dxa"/>
          </w:tcPr>
          <w:p w:rsidR="009428F1" w:rsidRPr="002232E5" w:rsidRDefault="009428F1" w:rsidP="002232E5">
            <w:pPr>
              <w:spacing w:before="60"/>
              <w:contextualSpacing/>
              <w:jc w:val="center"/>
              <w:rPr>
                <w:rFonts w:eastAsiaTheme="minorHAnsi"/>
                <w:b/>
                <w:kern w:val="2"/>
                <w:lang w:eastAsia="en-US"/>
              </w:rPr>
            </w:pPr>
            <w:r w:rsidRPr="002232E5">
              <w:rPr>
                <w:rFonts w:eastAsiaTheme="minorHAnsi"/>
                <w:b/>
                <w:kern w:val="2"/>
                <w:lang w:eastAsia="en-US"/>
              </w:rPr>
              <w:t>№ п/п</w:t>
            </w:r>
          </w:p>
        </w:tc>
        <w:tc>
          <w:tcPr>
            <w:tcW w:w="2098" w:type="dxa"/>
          </w:tcPr>
          <w:p w:rsidR="009428F1" w:rsidRPr="002232E5" w:rsidRDefault="009428F1" w:rsidP="002232E5">
            <w:pPr>
              <w:spacing w:before="60"/>
              <w:contextualSpacing/>
              <w:jc w:val="center"/>
              <w:rPr>
                <w:rFonts w:eastAsiaTheme="minorHAnsi"/>
                <w:b/>
                <w:kern w:val="2"/>
                <w:lang w:eastAsia="en-US"/>
              </w:rPr>
            </w:pPr>
            <w:r w:rsidRPr="002232E5">
              <w:rPr>
                <w:rFonts w:eastAsiaTheme="minorHAnsi"/>
                <w:b/>
                <w:kern w:val="2"/>
                <w:lang w:eastAsia="en-US"/>
              </w:rPr>
              <w:t>Наименование раздела/темы</w:t>
            </w:r>
          </w:p>
        </w:tc>
        <w:tc>
          <w:tcPr>
            <w:tcW w:w="1486" w:type="dxa"/>
          </w:tcPr>
          <w:p w:rsidR="009428F1" w:rsidRPr="002232E5" w:rsidRDefault="009428F1" w:rsidP="002232E5">
            <w:pPr>
              <w:spacing w:before="60"/>
              <w:contextualSpacing/>
              <w:jc w:val="center"/>
              <w:rPr>
                <w:rFonts w:eastAsiaTheme="minorHAnsi"/>
                <w:b/>
                <w:kern w:val="2"/>
                <w:lang w:eastAsia="en-US"/>
              </w:rPr>
            </w:pPr>
            <w:r w:rsidRPr="002232E5">
              <w:rPr>
                <w:rFonts w:eastAsiaTheme="minorHAnsi"/>
                <w:b/>
                <w:kern w:val="2"/>
                <w:lang w:eastAsia="en-US"/>
              </w:rPr>
              <w:t>Количество часов</w:t>
            </w:r>
          </w:p>
        </w:tc>
        <w:tc>
          <w:tcPr>
            <w:tcW w:w="4640" w:type="dxa"/>
          </w:tcPr>
          <w:p w:rsidR="009428F1" w:rsidRPr="002232E5" w:rsidRDefault="009428F1" w:rsidP="002232E5">
            <w:pPr>
              <w:spacing w:before="60"/>
              <w:contextualSpacing/>
              <w:jc w:val="center"/>
              <w:rPr>
                <w:rFonts w:eastAsiaTheme="minorHAnsi"/>
                <w:b/>
                <w:kern w:val="2"/>
                <w:lang w:eastAsia="en-US"/>
              </w:rPr>
            </w:pPr>
            <w:r w:rsidRPr="002232E5">
              <w:rPr>
                <w:rFonts w:eastAsiaTheme="minorHAnsi"/>
                <w:b/>
                <w:kern w:val="2"/>
                <w:lang w:eastAsia="en-US"/>
              </w:rPr>
              <w:t>Содержание</w:t>
            </w:r>
          </w:p>
        </w:tc>
        <w:tc>
          <w:tcPr>
            <w:tcW w:w="5386" w:type="dxa"/>
          </w:tcPr>
          <w:p w:rsidR="009428F1" w:rsidRPr="002232E5" w:rsidRDefault="009428F1" w:rsidP="002232E5">
            <w:pPr>
              <w:spacing w:before="60"/>
              <w:contextualSpacing/>
              <w:jc w:val="center"/>
              <w:rPr>
                <w:rFonts w:eastAsiaTheme="minorHAnsi"/>
                <w:b/>
                <w:kern w:val="2"/>
                <w:lang w:eastAsia="en-US"/>
              </w:rPr>
            </w:pPr>
            <w:r w:rsidRPr="002232E5">
              <w:rPr>
                <w:rFonts w:eastAsiaTheme="minorHAnsi"/>
                <w:b/>
                <w:kern w:val="2"/>
                <w:lang w:eastAsia="en-US"/>
              </w:rPr>
              <w:t xml:space="preserve">Планируемые результаты </w:t>
            </w:r>
          </w:p>
          <w:p w:rsidR="009428F1" w:rsidRPr="002232E5" w:rsidRDefault="009428F1" w:rsidP="002232E5">
            <w:pPr>
              <w:spacing w:before="60"/>
              <w:contextualSpacing/>
              <w:jc w:val="center"/>
              <w:rPr>
                <w:rFonts w:eastAsiaTheme="minorHAnsi"/>
                <w:b/>
                <w:kern w:val="2"/>
                <w:lang w:eastAsia="en-US"/>
              </w:rPr>
            </w:pPr>
            <w:r w:rsidRPr="002232E5">
              <w:rPr>
                <w:rFonts w:eastAsiaTheme="minorHAnsi"/>
                <w:b/>
                <w:kern w:val="2"/>
                <w:lang w:eastAsia="en-US"/>
              </w:rPr>
              <w:t>обучения</w:t>
            </w:r>
          </w:p>
        </w:tc>
      </w:tr>
      <w:tr w:rsidR="009428F1" w:rsidRPr="002232E5" w:rsidTr="00044A4A">
        <w:tc>
          <w:tcPr>
            <w:tcW w:w="14170" w:type="dxa"/>
            <w:gridSpan w:val="5"/>
          </w:tcPr>
          <w:p w:rsidR="009428F1" w:rsidRPr="002232E5" w:rsidRDefault="009428F1" w:rsidP="002232E5">
            <w:pPr>
              <w:widowControl w:val="0"/>
              <w:tabs>
                <w:tab w:val="left" w:pos="567"/>
                <w:tab w:val="left" w:pos="5400"/>
              </w:tabs>
              <w:autoSpaceDE w:val="0"/>
              <w:autoSpaceDN w:val="0"/>
              <w:adjustRightInd w:val="0"/>
              <w:ind w:left="567" w:firstLine="567"/>
              <w:contextualSpacing/>
              <w:jc w:val="center"/>
              <w:rPr>
                <w:b/>
                <w:bCs/>
              </w:rPr>
            </w:pPr>
            <w:r w:rsidRPr="002232E5">
              <w:rPr>
                <w:b/>
                <w:bCs/>
                <w:i/>
                <w:iCs/>
              </w:rPr>
              <w:t>Раздел 1.</w:t>
            </w:r>
            <w:r w:rsidRPr="002232E5">
              <w:rPr>
                <w:b/>
                <w:bCs/>
              </w:rPr>
              <w:t xml:space="preserve"> Основы комплексной безопасности (8ч).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widowControl w:val="0"/>
              <w:tabs>
                <w:tab w:val="left" w:pos="185"/>
                <w:tab w:val="left" w:pos="54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 xml:space="preserve">Национальная безопасность России в современном мире </w:t>
            </w:r>
          </w:p>
          <w:p w:rsidR="00B509BF" w:rsidRPr="002232E5" w:rsidRDefault="00B509BF" w:rsidP="002232E5">
            <w:pPr>
              <w:widowControl w:val="0"/>
              <w:tabs>
                <w:tab w:val="left" w:pos="185"/>
                <w:tab w:val="left" w:pos="54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tabs>
                <w:tab w:val="left" w:pos="1131"/>
              </w:tabs>
              <w:ind w:firstLine="1128"/>
              <w:contextualSpacing/>
              <w:jc w:val="both"/>
              <w:rPr>
                <w:rFonts w:eastAsiaTheme="minorHAnsi"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 xml:space="preserve">Россия в мировом сообществе. Национальные интересы России в современном мире и их содержание. </w:t>
            </w:r>
          </w:p>
          <w:p w:rsidR="00B509BF" w:rsidRPr="002232E5" w:rsidRDefault="00B509BF" w:rsidP="002232E5">
            <w:pPr>
              <w:tabs>
                <w:tab w:val="left" w:pos="1131"/>
              </w:tabs>
              <w:ind w:firstLine="1128"/>
              <w:contextualSpacing/>
              <w:jc w:val="both"/>
              <w:rPr>
                <w:rFonts w:eastAsiaTheme="minorHAnsi"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Значение формирования общей культуры населения в области безопасности жизнедеятельности для обеспечения национальной безопасности России.</w:t>
            </w:r>
          </w:p>
        </w:tc>
        <w:tc>
          <w:tcPr>
            <w:tcW w:w="5386" w:type="dxa"/>
            <w:vMerge w:val="restart"/>
          </w:tcPr>
          <w:p w:rsidR="00B509BF" w:rsidRPr="002232E5" w:rsidRDefault="00B509BF" w:rsidP="002232E5">
            <w:pPr>
              <w:ind w:firstLine="709"/>
              <w:contextualSpacing/>
              <w:jc w:val="both"/>
            </w:pPr>
            <w:r w:rsidRPr="002232E5">
              <w:t>- усвоение правил индивидуального и коллективного без</w:t>
            </w:r>
            <w:r w:rsidRPr="002232E5">
              <w:softHyphen/>
              <w:t>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</w:pPr>
            <w:r w:rsidRPr="002232E5">
              <w:t>- умение самостоятельно определять цели своего обуче</w:t>
            </w:r>
            <w:r w:rsidRPr="002232E5">
              <w:softHyphen/>
              <w:t>ния, ставить и формулировать для себя новые задачи в учё</w:t>
            </w:r>
            <w:r w:rsidRPr="002232E5">
              <w:softHyphen/>
              <w:t>бе и познавательной деятельности, развивать мотивы и инте</w:t>
            </w:r>
            <w:r w:rsidRPr="002232E5">
              <w:softHyphen/>
              <w:t xml:space="preserve">ресы своей познавательной деятельности; 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</w:pPr>
            <w:r w:rsidRPr="002232E5">
              <w:t>- умение самостоятельно планировать пути достижения целей защищённости, в том числе альтернативные, осознан</w:t>
            </w:r>
            <w:r w:rsidRPr="002232E5">
              <w:softHyphen/>
              <w:t>но выбирать наиболее эффективные способы решения учеб</w:t>
            </w:r>
            <w:r w:rsidRPr="002232E5">
              <w:softHyphen/>
              <w:t xml:space="preserve">ных и познавательных задач; 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5-8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widowControl w:val="0"/>
              <w:tabs>
                <w:tab w:val="left" w:pos="185"/>
                <w:tab w:val="left" w:pos="54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 xml:space="preserve">Чрезвычайные ситуации мирного и военного времени и национальная безопасность России </w:t>
            </w:r>
          </w:p>
          <w:p w:rsidR="00B509BF" w:rsidRPr="002232E5" w:rsidRDefault="00B509BF" w:rsidP="002232E5">
            <w:pPr>
              <w:tabs>
                <w:tab w:val="left" w:pos="185"/>
              </w:tabs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40" w:type="dxa"/>
          </w:tcPr>
          <w:tbl>
            <w:tblPr>
              <w:tblW w:w="4574" w:type="pct"/>
              <w:tblLook w:val="04A0" w:firstRow="1" w:lastRow="0" w:firstColumn="1" w:lastColumn="0" w:noHBand="0" w:noVBand="1"/>
            </w:tblPr>
            <w:tblGrid>
              <w:gridCol w:w="4047"/>
            </w:tblGrid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Чрезвычайные ситуации и их классификация.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Чрезвычайные ситуации природного характера и их последствия.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Чрезвычайные ситуации техногенного характера и их причины.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Угроза военной безопасности России.</w:t>
                  </w:r>
                </w:p>
              </w:tc>
            </w:tr>
          </w:tbl>
          <w:p w:rsidR="00B509BF" w:rsidRPr="002232E5" w:rsidRDefault="00B509BF" w:rsidP="002232E5">
            <w:pPr>
              <w:ind w:firstLine="249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  <w:vMerge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428F1" w:rsidRPr="002232E5" w:rsidTr="00044A4A">
        <w:tc>
          <w:tcPr>
            <w:tcW w:w="14170" w:type="dxa"/>
            <w:gridSpan w:val="5"/>
          </w:tcPr>
          <w:p w:rsidR="009428F1" w:rsidRPr="002232E5" w:rsidRDefault="009428F1" w:rsidP="002232E5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232E5">
              <w:rPr>
                <w:rFonts w:eastAsiaTheme="minorHAnsi"/>
                <w:b/>
                <w:bCs/>
                <w:i/>
                <w:iCs/>
                <w:lang w:eastAsia="en-US"/>
              </w:rPr>
              <w:t>Раздел 2.</w:t>
            </w:r>
            <w:r w:rsidRPr="002232E5">
              <w:rPr>
                <w:rFonts w:eastAsiaTheme="minorHAnsi"/>
                <w:b/>
                <w:bCs/>
                <w:lang w:eastAsia="en-US"/>
              </w:rPr>
              <w:t xml:space="preserve"> Защита населения Российской Федерации от чрезвычайных ситуаций (7ч).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9 – 11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Единая государственная система предупреждения и ликвидации ЧС.</w:t>
            </w:r>
          </w:p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Гражданская оборона как составная часть национальной безопасности и обороноспособности страны.</w:t>
            </w:r>
          </w:p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МЧС России – федеральный орган управления в области защиты населения и территорий от ЧС. </w:t>
            </w:r>
            <w:r w:rsidRPr="002232E5">
              <w:rPr>
                <w:color w:val="333333"/>
              </w:rPr>
              <w:t> </w:t>
            </w:r>
          </w:p>
        </w:tc>
        <w:tc>
          <w:tcPr>
            <w:tcW w:w="5386" w:type="dxa"/>
            <w:vMerge w:val="restart"/>
          </w:tcPr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2232E5">
              <w:rPr>
                <w:rFonts w:eastAsiaTheme="minorHAnsi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2232E5">
              <w:rPr>
                <w:rFonts w:eastAsiaTheme="minorHAnsi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lang w:eastAsia="en-US"/>
              </w:rPr>
              <w:lastRenderedPageBreak/>
              <w:t>обобщать и сравнивать последствия опасных и чрезвычайных ситуаций; выявлять при</w:t>
            </w:r>
            <w:r w:rsidRPr="002232E5">
              <w:rPr>
                <w:lang w:eastAsia="en-US"/>
              </w:rPr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lastRenderedPageBreak/>
              <w:t>12 - 15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40" w:type="dxa"/>
          </w:tcPr>
          <w:tbl>
            <w:tblPr>
              <w:tblW w:w="4574" w:type="pct"/>
              <w:tblLook w:val="04A0" w:firstRow="1" w:lastRow="0" w:firstColumn="1" w:lastColumn="0" w:noHBand="0" w:noVBand="1"/>
            </w:tblPr>
            <w:tblGrid>
              <w:gridCol w:w="4047"/>
            </w:tblGrid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Мониторинг и прогнозирование чрезвычайных ситуаций.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Инженерная защита населения от чрезвычайных ситуаций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Оповещение населения в условиях чрезвычайных ситуаций.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Аварийно-спасательные и другие неотложные работы в очагах поражениях.</w:t>
                  </w:r>
                </w:p>
              </w:tc>
            </w:tr>
          </w:tbl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  <w:vMerge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428F1" w:rsidRPr="002232E5" w:rsidTr="00044A4A">
        <w:tc>
          <w:tcPr>
            <w:tcW w:w="14170" w:type="dxa"/>
            <w:gridSpan w:val="5"/>
          </w:tcPr>
          <w:p w:rsidR="009428F1" w:rsidRPr="002232E5" w:rsidRDefault="009428F1" w:rsidP="002232E5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232E5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Раздел 3.</w:t>
            </w:r>
            <w:r w:rsidRPr="002232E5">
              <w:rPr>
                <w:rFonts w:eastAsiaTheme="minorHAnsi"/>
                <w:b/>
                <w:bCs/>
                <w:lang w:eastAsia="en-US"/>
              </w:rPr>
              <w:t xml:space="preserve"> Противодействие терроризму и экстремизму в Российской Федерации (9).</w:t>
            </w:r>
          </w:p>
        </w:tc>
      </w:tr>
      <w:tr w:rsidR="009428F1" w:rsidRPr="002232E5" w:rsidTr="00044A4A">
        <w:tc>
          <w:tcPr>
            <w:tcW w:w="560" w:type="dxa"/>
          </w:tcPr>
          <w:p w:rsidR="009428F1" w:rsidRPr="008813EE" w:rsidRDefault="009428F1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16 - 17</w:t>
            </w:r>
          </w:p>
        </w:tc>
        <w:tc>
          <w:tcPr>
            <w:tcW w:w="2098" w:type="dxa"/>
          </w:tcPr>
          <w:p w:rsidR="009428F1" w:rsidRPr="002232E5" w:rsidRDefault="009428F1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Общие понятия о терроризме и экстремизме</w:t>
            </w:r>
          </w:p>
        </w:tc>
        <w:tc>
          <w:tcPr>
            <w:tcW w:w="1486" w:type="dxa"/>
          </w:tcPr>
          <w:p w:rsidR="009428F1" w:rsidRPr="008813EE" w:rsidRDefault="009428F1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40" w:type="dxa"/>
          </w:tcPr>
          <w:tbl>
            <w:tblPr>
              <w:tblW w:w="4574" w:type="pct"/>
              <w:tblLook w:val="04A0" w:firstRow="1" w:lastRow="0" w:firstColumn="1" w:lastColumn="0" w:noHBand="0" w:noVBand="1"/>
            </w:tblPr>
            <w:tblGrid>
              <w:gridCol w:w="4047"/>
            </w:tblGrid>
            <w:tr w:rsidR="009428F1" w:rsidRPr="002232E5" w:rsidTr="00653314">
              <w:tc>
                <w:tcPr>
                  <w:tcW w:w="2428" w:type="pct"/>
                  <w:shd w:val="clear" w:color="auto" w:fill="auto"/>
                </w:tcPr>
                <w:p w:rsidR="009428F1" w:rsidRPr="002232E5" w:rsidRDefault="009428F1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Международный  терроризм – угроза национальной безопасности России.</w:t>
                  </w:r>
                </w:p>
              </w:tc>
            </w:tr>
            <w:tr w:rsidR="009428F1" w:rsidRPr="002232E5" w:rsidTr="00653314">
              <w:tc>
                <w:tcPr>
                  <w:tcW w:w="2428" w:type="pct"/>
                  <w:shd w:val="clear" w:color="auto" w:fill="auto"/>
                </w:tcPr>
                <w:p w:rsidR="009428F1" w:rsidRPr="002232E5" w:rsidRDefault="009428F1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Виды террористической деятельности и террористических актов, их цели и способы осуществления.</w:t>
                  </w:r>
                </w:p>
              </w:tc>
            </w:tr>
          </w:tbl>
          <w:p w:rsidR="009428F1" w:rsidRPr="002232E5" w:rsidRDefault="009428F1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</w:tcPr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2232E5">
              <w:rPr>
                <w:rFonts w:eastAsiaTheme="minorHAnsi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2232E5">
              <w:rPr>
                <w:rFonts w:eastAsiaTheme="minorHAnsi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9428F1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lang w:eastAsia="en-US"/>
              </w:rPr>
              <w:t>обобщать и сравнивать последствия опасных и чрезвычайных ситуаций; выявлять при</w:t>
            </w:r>
            <w:r w:rsidRPr="002232E5">
              <w:rPr>
                <w:lang w:eastAsia="en-US"/>
              </w:rPr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9428F1" w:rsidRPr="002232E5" w:rsidTr="00044A4A">
        <w:tc>
          <w:tcPr>
            <w:tcW w:w="560" w:type="dxa"/>
          </w:tcPr>
          <w:p w:rsidR="009428F1" w:rsidRPr="008813EE" w:rsidRDefault="009428F1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18 - 20</w:t>
            </w:r>
          </w:p>
        </w:tc>
        <w:tc>
          <w:tcPr>
            <w:tcW w:w="2098" w:type="dxa"/>
          </w:tcPr>
          <w:p w:rsidR="009428F1" w:rsidRPr="002232E5" w:rsidRDefault="009428F1" w:rsidP="002232E5">
            <w:pPr>
              <w:tabs>
                <w:tab w:val="left" w:pos="326"/>
              </w:tabs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b/>
                <w:lang w:eastAsia="en-US"/>
              </w:rPr>
              <w:tab/>
            </w:r>
            <w:r w:rsidRPr="002232E5">
              <w:rPr>
                <w:rFonts w:eastAsiaTheme="minorHAnsi"/>
                <w:lang w:eastAsia="en-US"/>
              </w:rPr>
              <w:t>Нормативно-правовая база противодействия терроризму и экстремизму Российской Федерации</w:t>
            </w:r>
          </w:p>
        </w:tc>
        <w:tc>
          <w:tcPr>
            <w:tcW w:w="1486" w:type="dxa"/>
          </w:tcPr>
          <w:p w:rsidR="009428F1" w:rsidRPr="008813EE" w:rsidRDefault="009428F1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40" w:type="dxa"/>
          </w:tcPr>
          <w:p w:rsidR="009428F1" w:rsidRPr="002232E5" w:rsidRDefault="009428F1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Основные нормативно – правовые акты по противодействию терроризму и экстремизму.</w:t>
            </w:r>
          </w:p>
          <w:p w:rsidR="009428F1" w:rsidRPr="002232E5" w:rsidRDefault="009428F1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Общегосударственное противодействие терроризму</w:t>
            </w:r>
          </w:p>
          <w:p w:rsidR="009428F1" w:rsidRPr="002232E5" w:rsidRDefault="009428F1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Общегосударственное противодействие наркотизму.</w:t>
            </w:r>
          </w:p>
          <w:p w:rsidR="009428F1" w:rsidRPr="002232E5" w:rsidRDefault="009428F1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</w:tcPr>
          <w:p w:rsidR="009428F1" w:rsidRPr="002232E5" w:rsidRDefault="00B509BF" w:rsidP="002232E5">
            <w:pPr>
              <w:ind w:firstLine="709"/>
              <w:contextualSpacing/>
              <w:jc w:val="both"/>
            </w:pPr>
            <w:r w:rsidRPr="002232E5">
              <w:t>- 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  <w:p w:rsidR="00B509BF" w:rsidRPr="002232E5" w:rsidRDefault="00B509BF" w:rsidP="002232E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2232E5">
              <w:t>• умение определять понятия, создавать обобщения, ус</w:t>
            </w:r>
            <w:r w:rsidRPr="002232E5">
              <w:softHyphen/>
              <w:t>танавливать аналогии, классифицировать, самостоятельно вы</w:t>
            </w:r>
            <w:r w:rsidRPr="002232E5">
              <w:softHyphen/>
              <w:t xml:space="preserve">бирать основания и критерии (например, для классификации опасных и чрезвычайных ситуаций, видов террористической и </w:t>
            </w:r>
            <w:r w:rsidRPr="002232E5">
              <w:lastRenderedPageBreak/>
              <w:t>экстремистской деятельности), устанавливать причинно</w:t>
            </w:r>
            <w:r w:rsidRPr="002232E5">
              <w:softHyphen/>
              <w:t>следственные связи, строить логическое рассуждение, умо</w:t>
            </w:r>
            <w:r w:rsidRPr="002232E5">
              <w:softHyphen/>
              <w:t>заключение (индуктивное, дедуктивное и по аналогии) и де</w:t>
            </w:r>
            <w:r w:rsidRPr="002232E5">
              <w:softHyphen/>
              <w:t xml:space="preserve">лать выводы; 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lastRenderedPageBreak/>
              <w:t>21 - 24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Организационные основы противодействия терроризму в РФ</w:t>
            </w:r>
          </w:p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Организационные основы противодействия наркотизму в РФ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знания об опасных и чрезвычайных ситуациях; о влиянии их последствий на безопасность личности, общества и госу</w:t>
            </w:r>
            <w:r w:rsidRPr="002232E5">
              <w:rPr>
                <w:rFonts w:eastAsiaTheme="minorHAnsi"/>
                <w:lang w:eastAsia="en-US"/>
              </w:rPr>
              <w:softHyphen/>
              <w:t>дарства; о государственной системе обеспечения защиты насе</w:t>
            </w:r>
            <w:r w:rsidRPr="002232E5">
              <w:rPr>
                <w:rFonts w:eastAsiaTheme="minorHAnsi"/>
                <w:lang w:eastAsia="en-US"/>
              </w:rPr>
              <w:softHyphen/>
              <w:t>ления от чрезвычайных ситуаций; об организации подготовки населения к действиям в условиях опасных и чрезвычайных ситуаций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lang w:eastAsia="en-US"/>
              </w:rPr>
              <w:t>обобщать и сравнивать последствия опасных и чрезвычайных ситуаций; выявлять при</w:t>
            </w:r>
            <w:r w:rsidRPr="002232E5">
              <w:rPr>
                <w:lang w:eastAsia="en-US"/>
              </w:rPr>
              <w:softHyphen/>
              <w:t>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25 - 26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Правила поведения при угрозе теракта.</w:t>
            </w:r>
          </w:p>
          <w:p w:rsidR="00B509BF" w:rsidRPr="002232E5" w:rsidRDefault="00B509BF" w:rsidP="002232E5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2232E5">
              <w:rPr>
                <w:color w:val="000000"/>
              </w:rPr>
              <w:t>Профилактика наркозависимости.</w:t>
            </w:r>
          </w:p>
        </w:tc>
        <w:tc>
          <w:tcPr>
            <w:tcW w:w="5386" w:type="dxa"/>
            <w:vMerge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509BF" w:rsidRPr="002232E5" w:rsidTr="00044A4A">
        <w:tc>
          <w:tcPr>
            <w:tcW w:w="14170" w:type="dxa"/>
            <w:gridSpan w:val="5"/>
          </w:tcPr>
          <w:p w:rsidR="00B509BF" w:rsidRPr="002232E5" w:rsidRDefault="00B509BF" w:rsidP="00223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firstLine="567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232E5">
              <w:rPr>
                <w:rFonts w:eastAsiaTheme="minorHAnsi"/>
                <w:b/>
                <w:bCs/>
                <w:i/>
                <w:iCs/>
                <w:lang w:eastAsia="en-US"/>
              </w:rPr>
              <w:t>Раздел 4.</w:t>
            </w:r>
            <w:r w:rsidRPr="002232E5">
              <w:rPr>
                <w:rFonts w:eastAsiaTheme="minorHAnsi"/>
                <w:b/>
                <w:bCs/>
                <w:lang w:eastAsia="en-US"/>
              </w:rPr>
              <w:t xml:space="preserve"> Основы здорового образа жизни(8ч).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27 – 29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Здоровье – условие благополучия человека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40" w:type="dxa"/>
          </w:tcPr>
          <w:tbl>
            <w:tblPr>
              <w:tblW w:w="4574" w:type="pct"/>
              <w:tblLook w:val="04A0" w:firstRow="1" w:lastRow="0" w:firstColumn="1" w:lastColumn="0" w:noHBand="0" w:noVBand="1"/>
            </w:tblPr>
            <w:tblGrid>
              <w:gridCol w:w="4047"/>
            </w:tblGrid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Здоровье человека  как индивидуальная, так и общественная ценность.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Здоровый образ жизни и его составляющие.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jc w:val="both"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 xml:space="preserve">Репродуктивное здоровье населения и национальная безопасность России. </w:t>
                  </w:r>
                </w:p>
              </w:tc>
            </w:tr>
          </w:tbl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:rsidR="00B509BF" w:rsidRPr="002232E5" w:rsidRDefault="00B509BF" w:rsidP="002232E5">
            <w:pPr>
              <w:ind w:firstLine="709"/>
              <w:contextualSpacing/>
              <w:jc w:val="both"/>
              <w:rPr>
                <w:lang w:eastAsia="en-US"/>
              </w:rPr>
            </w:pPr>
            <w:r w:rsidRPr="002232E5">
              <w:rPr>
                <w:lang w:eastAsia="en-US"/>
              </w:rPr>
              <w:t>умения предвидеть, оказывать первую медицинскую помощь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  <w:rPr>
                <w:lang w:eastAsia="en-US"/>
              </w:rPr>
            </w:pPr>
            <w:r w:rsidRPr="002232E5">
              <w:rPr>
                <w:lang w:eastAsia="en-US"/>
              </w:rPr>
              <w:t>- умения применять полученные теоретические знания на практике — принимать обоснованные решения и вырабаты</w:t>
            </w:r>
            <w:r w:rsidRPr="002232E5">
              <w:rPr>
                <w:lang w:eastAsia="en-US"/>
              </w:rPr>
              <w:softHyphen/>
              <w:t>вать план действий в конкретной опасной ситуации с учетом реально складывающейся обстановки и индивидуальных воз</w:t>
            </w:r>
            <w:r w:rsidRPr="002232E5">
              <w:rPr>
                <w:lang w:eastAsia="en-US"/>
              </w:rPr>
              <w:softHyphen/>
              <w:t>можностей;</w:t>
            </w:r>
          </w:p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30 – 31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tabs>
                <w:tab w:val="left" w:pos="480"/>
              </w:tabs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b/>
                <w:lang w:eastAsia="en-US"/>
              </w:rPr>
              <w:tab/>
            </w:r>
            <w:r w:rsidRPr="002232E5">
              <w:rPr>
                <w:rFonts w:eastAsiaTheme="minorHAnsi"/>
                <w:lang w:eastAsia="en-US"/>
              </w:rPr>
              <w:t>Факторы, разрушающие репродуктивное здоровье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tbl>
            <w:tblPr>
              <w:tblW w:w="4574" w:type="pct"/>
              <w:tblLook w:val="04A0" w:firstRow="1" w:lastRow="0" w:firstColumn="1" w:lastColumn="0" w:noHBand="0" w:noVBand="1"/>
            </w:tblPr>
            <w:tblGrid>
              <w:gridCol w:w="4047"/>
            </w:tblGrid>
            <w:tr w:rsidR="00B509BF" w:rsidRPr="002232E5" w:rsidTr="00653314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Ранние половые связи и их последствия.</w:t>
                  </w:r>
                </w:p>
              </w:tc>
            </w:tr>
            <w:tr w:rsidR="00B509BF" w:rsidRPr="002232E5" w:rsidTr="00653314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ind w:firstLine="249"/>
                    <w:contextualSpacing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Инфекции, передаваемые половым путём.</w:t>
                  </w:r>
                </w:p>
              </w:tc>
            </w:tr>
          </w:tbl>
          <w:p w:rsidR="00B509BF" w:rsidRPr="002232E5" w:rsidRDefault="00B509BF" w:rsidP="002232E5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386" w:type="dxa"/>
            <w:vMerge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lastRenderedPageBreak/>
              <w:t>32 – 33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40" w:type="dxa"/>
          </w:tcPr>
          <w:tbl>
            <w:tblPr>
              <w:tblW w:w="4574" w:type="pct"/>
              <w:tblLook w:val="04A0" w:firstRow="1" w:lastRow="0" w:firstColumn="1" w:lastColumn="0" w:noHBand="0" w:noVBand="1"/>
            </w:tblPr>
            <w:tblGrid>
              <w:gridCol w:w="4047"/>
            </w:tblGrid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contextualSpacing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Брак и семья.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contextualSpacing/>
                    <w:rPr>
                      <w:rFonts w:eastAsiaTheme="minorHAnsi"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>Семья и здоровый образ жизни человека.</w:t>
                  </w:r>
                </w:p>
              </w:tc>
            </w:tr>
            <w:tr w:rsidR="00B509BF" w:rsidRPr="002232E5" w:rsidTr="002173BA">
              <w:tc>
                <w:tcPr>
                  <w:tcW w:w="2428" w:type="pct"/>
                  <w:shd w:val="clear" w:color="auto" w:fill="auto"/>
                </w:tcPr>
                <w:p w:rsidR="00B509BF" w:rsidRPr="002232E5" w:rsidRDefault="00B509BF" w:rsidP="002232E5">
                  <w:pPr>
                    <w:tabs>
                      <w:tab w:val="left" w:pos="252"/>
                    </w:tabs>
                    <w:snapToGrid w:val="0"/>
                    <w:spacing w:after="0" w:line="240" w:lineRule="auto"/>
                    <w:contextualSpacing/>
                    <w:rPr>
                      <w:rFonts w:eastAsiaTheme="minorHAnsi"/>
                      <w:b/>
                      <w:lang w:eastAsia="en-US"/>
                    </w:rPr>
                  </w:pPr>
                  <w:r w:rsidRPr="002232E5">
                    <w:rPr>
                      <w:rFonts w:eastAsiaTheme="minorHAnsi"/>
                      <w:lang w:eastAsia="en-US"/>
                    </w:rPr>
                    <w:t xml:space="preserve">Основные семейные права в Российской Федерации. </w:t>
                  </w:r>
                </w:p>
              </w:tc>
            </w:tr>
          </w:tbl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  <w:vMerge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509BF" w:rsidRPr="002232E5" w:rsidTr="00044A4A">
        <w:tc>
          <w:tcPr>
            <w:tcW w:w="14170" w:type="dxa"/>
            <w:gridSpan w:val="5"/>
          </w:tcPr>
          <w:p w:rsidR="00B509BF" w:rsidRPr="002232E5" w:rsidRDefault="00B509BF" w:rsidP="00223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firstLine="567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232E5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Раздел 5.</w:t>
            </w:r>
            <w:r w:rsidRPr="002232E5">
              <w:rPr>
                <w:rFonts w:eastAsiaTheme="minorHAnsi"/>
                <w:b/>
                <w:bCs/>
                <w:lang w:eastAsia="en-US"/>
              </w:rPr>
              <w:t xml:space="preserve"> Основы медицинских знаний и оказание пер</w:t>
            </w:r>
            <w:r w:rsidRPr="002232E5">
              <w:rPr>
                <w:rFonts w:eastAsiaTheme="minorHAnsi"/>
                <w:b/>
                <w:bCs/>
                <w:lang w:eastAsia="en-US"/>
              </w:rPr>
              <w:softHyphen/>
              <w:t>вой помощи(2ч).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>34 - 35</w:t>
            </w: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lang w:eastAsia="en-US"/>
              </w:rPr>
              <w:t xml:space="preserve">Оказание первой помощи </w:t>
            </w:r>
          </w:p>
        </w:tc>
        <w:tc>
          <w:tcPr>
            <w:tcW w:w="1486" w:type="dxa"/>
          </w:tcPr>
          <w:p w:rsidR="00B509BF" w:rsidRPr="008813EE" w:rsidRDefault="00B509BF" w:rsidP="002232E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8813EE">
              <w:rPr>
                <w:rFonts w:eastAsiaTheme="minorHAnsi"/>
                <w:lang w:eastAsia="en-US"/>
              </w:rPr>
              <w:t xml:space="preserve">2 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shd w:val="clear" w:color="auto" w:fill="FFFFFF"/>
              <w:contextualSpacing/>
              <w:rPr>
                <w:color w:val="000000"/>
              </w:rPr>
            </w:pPr>
            <w:r w:rsidRPr="002232E5">
              <w:rPr>
                <w:color w:val="000000"/>
              </w:rPr>
              <w:t>Первая помощь при массовых поражениях.</w:t>
            </w:r>
          </w:p>
          <w:p w:rsidR="00B509BF" w:rsidRPr="002232E5" w:rsidRDefault="00B509BF" w:rsidP="002232E5">
            <w:pPr>
              <w:shd w:val="clear" w:color="auto" w:fill="FFFFFF"/>
              <w:contextualSpacing/>
              <w:rPr>
                <w:color w:val="000000"/>
              </w:rPr>
            </w:pPr>
            <w:r w:rsidRPr="002232E5">
              <w:rPr>
                <w:color w:val="000000"/>
              </w:rPr>
              <w:t>Первая помощь при передозировке в приеме психоактивных веществ.</w:t>
            </w:r>
            <w:r w:rsidRPr="002232E5">
              <w:rPr>
                <w:rFonts w:eastAsiaTheme="minorHAnsi"/>
                <w:b/>
                <w:lang w:eastAsia="en-US"/>
              </w:rPr>
              <w:tab/>
            </w:r>
          </w:p>
        </w:tc>
        <w:tc>
          <w:tcPr>
            <w:tcW w:w="5386" w:type="dxa"/>
          </w:tcPr>
          <w:p w:rsidR="00B509BF" w:rsidRPr="002232E5" w:rsidRDefault="00B509BF" w:rsidP="002232E5">
            <w:pPr>
              <w:ind w:firstLine="709"/>
              <w:contextualSpacing/>
              <w:jc w:val="both"/>
              <w:rPr>
                <w:lang w:eastAsia="en-US"/>
              </w:rPr>
            </w:pPr>
            <w:r w:rsidRPr="002232E5">
              <w:rPr>
                <w:lang w:eastAsia="en-US"/>
              </w:rPr>
              <w:t>умения предвидеть, оказывать первую медицинскую помощь</w:t>
            </w:r>
          </w:p>
          <w:p w:rsidR="00B509BF" w:rsidRPr="002232E5" w:rsidRDefault="00B509BF" w:rsidP="002232E5">
            <w:pPr>
              <w:ind w:firstLine="709"/>
              <w:contextualSpacing/>
              <w:jc w:val="both"/>
              <w:rPr>
                <w:lang w:eastAsia="en-US"/>
              </w:rPr>
            </w:pPr>
            <w:r w:rsidRPr="002232E5">
              <w:rPr>
                <w:lang w:eastAsia="en-US"/>
              </w:rPr>
              <w:t>- умения применять полученные теоретические знания на практике — принимать обоснованные решения и вырабаты</w:t>
            </w:r>
            <w:r w:rsidRPr="002232E5">
              <w:rPr>
                <w:lang w:eastAsia="en-US"/>
              </w:rPr>
              <w:softHyphen/>
              <w:t>вать план действий в конкретной опасной ситуации с учетом реально складывающейся обстановки и индивидуальных воз</w:t>
            </w:r>
            <w:r w:rsidRPr="002232E5">
              <w:rPr>
                <w:lang w:eastAsia="en-US"/>
              </w:rPr>
              <w:softHyphen/>
              <w:t>можностей;</w:t>
            </w:r>
          </w:p>
        </w:tc>
      </w:tr>
      <w:tr w:rsidR="00B509BF" w:rsidRPr="002232E5" w:rsidTr="00044A4A">
        <w:tc>
          <w:tcPr>
            <w:tcW w:w="560" w:type="dxa"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98" w:type="dxa"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b/>
                <w:lang w:eastAsia="en-US"/>
              </w:rPr>
              <w:t xml:space="preserve">Итог </w:t>
            </w:r>
          </w:p>
        </w:tc>
        <w:tc>
          <w:tcPr>
            <w:tcW w:w="1486" w:type="dxa"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232E5">
              <w:rPr>
                <w:rFonts w:eastAsiaTheme="minorHAnsi"/>
                <w:b/>
                <w:lang w:eastAsia="en-US"/>
              </w:rPr>
              <w:t>35</w:t>
            </w:r>
          </w:p>
        </w:tc>
        <w:tc>
          <w:tcPr>
            <w:tcW w:w="4640" w:type="dxa"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86" w:type="dxa"/>
          </w:tcPr>
          <w:p w:rsidR="00B509BF" w:rsidRPr="002232E5" w:rsidRDefault="00B509BF" w:rsidP="002232E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1678B3" w:rsidRPr="008E5DC0" w:rsidRDefault="001678B3" w:rsidP="00044A4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1678B3" w:rsidRPr="008E5DC0" w:rsidSect="00044A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F1" w:rsidRDefault="009428F1" w:rsidP="009428F1">
      <w:pPr>
        <w:spacing w:after="0" w:line="240" w:lineRule="auto"/>
      </w:pPr>
      <w:r>
        <w:separator/>
      </w:r>
    </w:p>
  </w:endnote>
  <w:endnote w:type="continuationSeparator" w:id="0">
    <w:p w:rsidR="009428F1" w:rsidRDefault="009428F1" w:rsidP="0094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F1" w:rsidRDefault="009428F1" w:rsidP="009428F1">
      <w:pPr>
        <w:spacing w:after="0" w:line="240" w:lineRule="auto"/>
      </w:pPr>
      <w:r>
        <w:separator/>
      </w:r>
    </w:p>
  </w:footnote>
  <w:footnote w:type="continuationSeparator" w:id="0">
    <w:p w:rsidR="009428F1" w:rsidRDefault="009428F1" w:rsidP="0094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268">
    <w:multiLevelType w:val="hybridMultilevel"/>
    <w:lvl w:ilvl="0" w:tplc="42867957">
      <w:start w:val="1"/>
      <w:numFmt w:val="decimal"/>
      <w:lvlText w:val="%1."/>
      <w:lvlJc w:val="left"/>
      <w:pPr>
        <w:ind w:left="720" w:hanging="360"/>
      </w:pPr>
    </w:lvl>
    <w:lvl w:ilvl="1" w:tplc="42867957" w:tentative="1">
      <w:start w:val="1"/>
      <w:numFmt w:val="lowerLetter"/>
      <w:lvlText w:val="%2."/>
      <w:lvlJc w:val="left"/>
      <w:pPr>
        <w:ind w:left="1440" w:hanging="360"/>
      </w:pPr>
    </w:lvl>
    <w:lvl w:ilvl="2" w:tplc="42867957" w:tentative="1">
      <w:start w:val="1"/>
      <w:numFmt w:val="lowerRoman"/>
      <w:lvlText w:val="%3."/>
      <w:lvlJc w:val="right"/>
      <w:pPr>
        <w:ind w:left="2160" w:hanging="180"/>
      </w:pPr>
    </w:lvl>
    <w:lvl w:ilvl="3" w:tplc="42867957" w:tentative="1">
      <w:start w:val="1"/>
      <w:numFmt w:val="decimal"/>
      <w:lvlText w:val="%4."/>
      <w:lvlJc w:val="left"/>
      <w:pPr>
        <w:ind w:left="2880" w:hanging="360"/>
      </w:pPr>
    </w:lvl>
    <w:lvl w:ilvl="4" w:tplc="42867957" w:tentative="1">
      <w:start w:val="1"/>
      <w:numFmt w:val="lowerLetter"/>
      <w:lvlText w:val="%5."/>
      <w:lvlJc w:val="left"/>
      <w:pPr>
        <w:ind w:left="3600" w:hanging="360"/>
      </w:pPr>
    </w:lvl>
    <w:lvl w:ilvl="5" w:tplc="42867957" w:tentative="1">
      <w:start w:val="1"/>
      <w:numFmt w:val="lowerRoman"/>
      <w:lvlText w:val="%6."/>
      <w:lvlJc w:val="right"/>
      <w:pPr>
        <w:ind w:left="4320" w:hanging="180"/>
      </w:pPr>
    </w:lvl>
    <w:lvl w:ilvl="6" w:tplc="42867957" w:tentative="1">
      <w:start w:val="1"/>
      <w:numFmt w:val="decimal"/>
      <w:lvlText w:val="%7."/>
      <w:lvlJc w:val="left"/>
      <w:pPr>
        <w:ind w:left="5040" w:hanging="360"/>
      </w:pPr>
    </w:lvl>
    <w:lvl w:ilvl="7" w:tplc="42867957" w:tentative="1">
      <w:start w:val="1"/>
      <w:numFmt w:val="lowerLetter"/>
      <w:lvlText w:val="%8."/>
      <w:lvlJc w:val="left"/>
      <w:pPr>
        <w:ind w:left="5760" w:hanging="360"/>
      </w:pPr>
    </w:lvl>
    <w:lvl w:ilvl="8" w:tplc="42867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67">
    <w:multiLevelType w:val="hybridMultilevel"/>
    <w:lvl w:ilvl="0" w:tplc="23146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C56F9"/>
    <w:multiLevelType w:val="multilevel"/>
    <w:tmpl w:val="62EA17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 w15:restartNumberingAfterBreak="0">
    <w:nsid w:val="438A4F26"/>
    <w:multiLevelType w:val="multilevel"/>
    <w:tmpl w:val="62EA17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615D0721"/>
    <w:multiLevelType w:val="hybridMultilevel"/>
    <w:tmpl w:val="6AE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29267">
    <w:abstractNumId w:val="29267"/>
  </w:num>
  <w:num w:numId="29268">
    <w:abstractNumId w:val="292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0"/>
    <w:rsid w:val="00044A4A"/>
    <w:rsid w:val="00086714"/>
    <w:rsid w:val="000D6009"/>
    <w:rsid w:val="001411CF"/>
    <w:rsid w:val="001678B3"/>
    <w:rsid w:val="002232E5"/>
    <w:rsid w:val="002671D1"/>
    <w:rsid w:val="002C5F0F"/>
    <w:rsid w:val="003D1F47"/>
    <w:rsid w:val="004B732A"/>
    <w:rsid w:val="00631636"/>
    <w:rsid w:val="00653314"/>
    <w:rsid w:val="00797E49"/>
    <w:rsid w:val="008813EE"/>
    <w:rsid w:val="008E5DC0"/>
    <w:rsid w:val="0091647B"/>
    <w:rsid w:val="009428F1"/>
    <w:rsid w:val="00B509BF"/>
    <w:rsid w:val="00CA2281"/>
    <w:rsid w:val="00D82E2B"/>
    <w:rsid w:val="00DA226C"/>
    <w:rsid w:val="00F37E20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C7FC-E64C-4E39-A31A-175237C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C0"/>
    <w:pPr>
      <w:ind w:left="720"/>
      <w:contextualSpacing/>
    </w:pPr>
  </w:style>
  <w:style w:type="paragraph" w:customStyle="1" w:styleId="ParagraphStyle">
    <w:name w:val="Paragraph Style"/>
    <w:rsid w:val="008E5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aliases w:val="Обычный (Web)"/>
    <w:basedOn w:val="a"/>
    <w:link w:val="a5"/>
    <w:rsid w:val="008E5DC0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 Знак"/>
    <w:link w:val="a4"/>
    <w:locked/>
    <w:rsid w:val="008E5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9164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91647B"/>
    <w:pPr>
      <w:shd w:val="clear" w:color="auto" w:fill="FFFFFF"/>
      <w:spacing w:after="0" w:line="317" w:lineRule="exact"/>
      <w:ind w:hanging="320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916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1">
    <w:name w:val="Body text + Bold1"/>
    <w:aliases w:val="Italic3"/>
    <w:basedOn w:val="1"/>
    <w:uiPriority w:val="99"/>
    <w:rsid w:val="0091647B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94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8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4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36323252" Type="http://schemas.openxmlformats.org/officeDocument/2006/relationships/comments" Target="comments.xml"/><Relationship Id="rId999230615" Type="http://schemas.microsoft.com/office/2011/relationships/commentsExtended" Target="commentsExtended.xml"/><Relationship Id="rId99882104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2fNkInZXHumqLU2CQXsvLCxewkA=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136323252"/>
            <mdssi:RelationshipReference SourceId="rId999230615"/>
            <mdssi:RelationshipReference SourceId="rId998821042"/>
          </Transform>
          <Transform Algorithm="http://www.w3.org/TR/2001/REC-xml-c14n-20010315"/>
        </Transforms>
        <DigestMethod Algorithm="http://www.w3.org/2000/09/xmldsig#sha1"/>
        <DigestValue>2mx5MZR57bdetQhcVvSAO298di4=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vErjo9ruGAN1KowUSb+6odTKeNQ=</DigestValue>
      </Reference>
      <Reference URI="/word/endnotes.xml?ContentType=application/vnd.openxmlformats-officedocument.wordprocessingml.endnotes+xml">
        <DigestMethod Algorithm="http://www.w3.org/2000/09/xmldsig#sha1"/>
        <DigestValue>pNunqOHpUqSJcgheZuMXAKwvZ5c=</DigestValue>
      </Reference>
      <Reference URI="/word/fontTable.xml?ContentType=application/vnd.openxmlformats-officedocument.wordprocessingml.fontTable+xml">
        <DigestMethod Algorithm="http://www.w3.org/2000/09/xmldsig#sha1"/>
        <DigestValue>TSZ2k58ugqNUX8H2PDeFqpQZSB8=</DigestValue>
      </Reference>
      <Reference URI="/word/footnotes.xml?ContentType=application/vnd.openxmlformats-officedocument.wordprocessingml.footnotes+xml">
        <DigestMethod Algorithm="http://www.w3.org/2000/09/xmldsig#sha1"/>
        <DigestValue>1W+Q7vxM2tuq9+weiJqIYwpZbxo=</DigestValue>
      </Reference>
      <Reference URI="/word/media/image1.jpeg?ContentType=image/jpeg">
        <DigestMethod Algorithm="http://www.w3.org/2000/09/xmldsig#sha1"/>
        <DigestValue>3TbTdcuKv4rlxKfR+iT3P2m/Iuk=</DigestValue>
      </Reference>
      <Reference URI="/word/numbering.xml?ContentType=application/vnd.openxmlformats-officedocument.wordprocessingml.numbering+xml">
        <DigestMethod Algorithm="http://www.w3.org/2000/09/xmldsig#sha1"/>
        <DigestValue>rHANWAphjmNk5dA+ny2NW1rUJcg=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5IdUYim65/OUpR/ZMT6nc+DMFBg=</DigestValue>
      </Reference>
      <Reference URI="/word/styles.xml?ContentType=application/vnd.openxmlformats-officedocument.wordprocessingml.styles+xml">
        <DigestMethod Algorithm="http://www.w3.org/2000/09/xmldsig#sha1"/>
        <DigestValue>F6scd4diiDoDqByfFFLv6Clm9wY=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HP-School57</cp:lastModifiedBy>
  <cp:revision>21</cp:revision>
  <dcterms:created xsi:type="dcterms:W3CDTF">2019-09-10T11:04:00Z</dcterms:created>
  <dcterms:modified xsi:type="dcterms:W3CDTF">2020-02-20T09:33:00Z</dcterms:modified>
</cp:coreProperties>
</file>