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C7A" w:rsidRDefault="00890C7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-1620520</wp:posOffset>
            </wp:positionV>
            <wp:extent cx="6941185" cy="10010775"/>
            <wp:effectExtent l="19050" t="0" r="0" b="0"/>
            <wp:wrapTight wrapText="bothSides">
              <wp:wrapPolygon edited="0">
                <wp:start x="-59" y="0"/>
                <wp:lineTo x="-59" y="21579"/>
                <wp:lineTo x="21578" y="21579"/>
                <wp:lineTo x="21578" y="0"/>
                <wp:lineTo x="-59" y="0"/>
              </wp:wrapPolygon>
            </wp:wrapTight>
            <wp:docPr id="1" name="Рисунок 1" descr="C:\Users\EV\Desktop\2020-02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\Desktop\2020-02-21 1\1 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D29EF" w:rsidRPr="00D60BB6" w:rsidRDefault="006D29EF" w:rsidP="006D29EF">
      <w:pPr>
        <w:tabs>
          <w:tab w:val="left" w:pos="3195"/>
        </w:tabs>
        <w:ind w:firstLine="284"/>
      </w:pPr>
      <w:r w:rsidRPr="00D60BB6">
        <w:lastRenderedPageBreak/>
        <w:t xml:space="preserve">Дата введения в действие </w:t>
      </w:r>
      <w:r w:rsidR="00F512B8">
        <w:t>13.11</w:t>
      </w:r>
      <w:r w:rsidRPr="00D60BB6">
        <w:t>.</w:t>
      </w:r>
      <w:r w:rsidR="00F512B8">
        <w:t>2019 г.</w:t>
      </w:r>
      <w:r w:rsidRPr="00D60BB6">
        <w:t xml:space="preserve">  </w:t>
      </w:r>
    </w:p>
    <w:p w:rsidR="0033464D" w:rsidRDefault="006D29EF" w:rsidP="006D29EF">
      <w:pPr>
        <w:tabs>
          <w:tab w:val="left" w:pos="3195"/>
        </w:tabs>
        <w:ind w:firstLine="284"/>
      </w:pPr>
      <w:r>
        <w:t>П</w:t>
      </w:r>
      <w:r w:rsidRPr="00D60BB6">
        <w:t xml:space="preserve">риказ  по </w:t>
      </w:r>
      <w:r>
        <w:t>МАОУ «СОШ</w:t>
      </w:r>
      <w:r w:rsidRPr="00D60BB6">
        <w:t xml:space="preserve"> №</w:t>
      </w:r>
      <w:r>
        <w:t xml:space="preserve"> 57 г.Улан-Удэ</w:t>
      </w:r>
      <w:r w:rsidR="00523D36">
        <w:t xml:space="preserve"> имени А. Цыденжапова</w:t>
      </w:r>
      <w:r>
        <w:t>»</w:t>
      </w:r>
      <w:r w:rsidRPr="00D60BB6">
        <w:t xml:space="preserve"> </w:t>
      </w:r>
      <w:r w:rsidR="00F512B8">
        <w:t xml:space="preserve"> № 145 от 13.11.2019</w:t>
      </w: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F512B8" w:rsidRDefault="00F512B8" w:rsidP="006D29EF">
      <w:pPr>
        <w:tabs>
          <w:tab w:val="left" w:pos="3195"/>
        </w:tabs>
        <w:ind w:firstLine="284"/>
      </w:pPr>
    </w:p>
    <w:p w:rsidR="0033464D" w:rsidRDefault="0033464D" w:rsidP="006D29EF">
      <w:pPr>
        <w:tabs>
          <w:tab w:val="left" w:pos="3195"/>
        </w:tabs>
        <w:ind w:firstLine="284"/>
      </w:pPr>
    </w:p>
    <w:p w:rsidR="0033464D" w:rsidRPr="002504B6" w:rsidRDefault="0033464D" w:rsidP="0033464D">
      <w:pPr>
        <w:pStyle w:val="ad"/>
        <w:ind w:left="142" w:firstLine="142"/>
        <w:rPr>
          <w:rFonts w:ascii="Times New Roman" w:hAnsi="Times New Roman"/>
          <w:sz w:val="24"/>
          <w:szCs w:val="24"/>
        </w:rPr>
      </w:pPr>
      <w:r w:rsidRPr="002504B6">
        <w:rPr>
          <w:rFonts w:ascii="Times New Roman" w:hAnsi="Times New Roman"/>
          <w:sz w:val="24"/>
          <w:szCs w:val="24"/>
        </w:rPr>
        <w:t xml:space="preserve">Настоящий документ является внутренним документом </w:t>
      </w:r>
      <w:r>
        <w:rPr>
          <w:rFonts w:ascii="Times New Roman" w:hAnsi="Times New Roman"/>
          <w:sz w:val="24"/>
          <w:szCs w:val="24"/>
        </w:rPr>
        <w:t>МА</w:t>
      </w:r>
      <w:r w:rsidRPr="002504B6">
        <w:rPr>
          <w:rFonts w:ascii="Times New Roman" w:hAnsi="Times New Roman"/>
          <w:sz w:val="24"/>
          <w:szCs w:val="24"/>
        </w:rPr>
        <w:t>ОУ «</w:t>
      </w:r>
      <w:r>
        <w:rPr>
          <w:rFonts w:ascii="Times New Roman" w:hAnsi="Times New Roman"/>
          <w:sz w:val="24"/>
          <w:szCs w:val="24"/>
        </w:rPr>
        <w:t>СОШ № 57 г. Улан-Удэ</w:t>
      </w:r>
      <w:r w:rsidR="00523D36">
        <w:rPr>
          <w:rFonts w:ascii="Times New Roman" w:hAnsi="Times New Roman"/>
          <w:sz w:val="24"/>
          <w:szCs w:val="24"/>
        </w:rPr>
        <w:t xml:space="preserve"> имени А. Цыденжапова</w:t>
      </w:r>
      <w:r w:rsidRPr="002504B6">
        <w:rPr>
          <w:rFonts w:ascii="Times New Roman" w:hAnsi="Times New Roman"/>
          <w:sz w:val="24"/>
          <w:szCs w:val="24"/>
        </w:rPr>
        <w:t>»</w:t>
      </w:r>
    </w:p>
    <w:p w:rsidR="0033464D" w:rsidRPr="00D60BB6" w:rsidRDefault="0033464D" w:rsidP="006D29EF">
      <w:pPr>
        <w:tabs>
          <w:tab w:val="left" w:pos="3195"/>
        </w:tabs>
        <w:ind w:firstLine="284"/>
      </w:pPr>
    </w:p>
    <w:p w:rsidR="00A348FD" w:rsidRPr="00E14147" w:rsidRDefault="00580E21" w:rsidP="00CA11F4">
      <w:pPr>
        <w:pStyle w:val="12"/>
        <w:rPr>
          <w:b/>
          <w:sz w:val="18"/>
          <w:szCs w:val="28"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363C96">
        <w:rPr>
          <w:rFonts w:ascii="Times New Roman" w:hAnsi="Times New Roman" w:cs="Times New Roman"/>
          <w:b/>
        </w:rPr>
        <w:t xml:space="preserve"> Общие положения</w:t>
      </w:r>
    </w:p>
    <w:p w:rsidR="00C90578" w:rsidRDefault="00C90578" w:rsidP="00C90578">
      <w:pPr>
        <w:ind w:firstLine="709"/>
        <w:jc w:val="both"/>
      </w:pP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1. Положение о порядке и основании перевода, отчисления и восстановления обучающихся разработано на основании ст.28 «Компетенция, права, обязанности образовательной организации», ст. 30 «Локальные нормативные акты, содержащие нормы, регулирующие образовательные отношения», ст. 43 «Обязанности и ответственность обучающихся» Федерального закона Российской Федерации «Об образовании в РФ» от 29.12.12.г. № 273-ФЗ, приказом Министерства образования и науки Российской Федерации от 30 августа 2013 г.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образования", приказом Министерства образования и науки Российской Федерации № 177 от 12 марта 2014 года « 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Уставом МАОУ «СОШ № </w:t>
      </w:r>
      <w:r w:rsidR="00523D36">
        <w:t>57 г. Улан-Удэ имени А. Цыденжапова</w:t>
      </w:r>
      <w:r w:rsidRPr="00545FF8">
        <w:t xml:space="preserve">».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 Настоящее Положение разработано в целях обеспечения и соблюдения конституционных прав граждан Российской Федерации на образование, гарантии общедоступности начального общего, основного общего образования.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3. Настоящий локальный акт регламентирует порядок и основания перевода, отчисления и восстановления обучающихся. </w:t>
      </w:r>
    </w:p>
    <w:p w:rsidR="00D71A32" w:rsidRDefault="00D71A32" w:rsidP="00523D36">
      <w:pPr>
        <w:spacing w:before="0"/>
        <w:ind w:firstLine="709"/>
        <w:jc w:val="both"/>
      </w:pPr>
    </w:p>
    <w:p w:rsidR="00D71A32" w:rsidRPr="00545FF8" w:rsidRDefault="00D71A32" w:rsidP="00523D36">
      <w:pPr>
        <w:pStyle w:val="12"/>
        <w:rPr>
          <w:rFonts w:ascii="Times New Roman" w:hAnsi="Times New Roman" w:cs="Times New Roman"/>
          <w:b/>
        </w:rPr>
      </w:pPr>
      <w:r w:rsidRPr="00545FF8">
        <w:rPr>
          <w:rFonts w:ascii="Times New Roman" w:hAnsi="Times New Roman" w:cs="Times New Roman"/>
          <w:b/>
        </w:rPr>
        <w:t xml:space="preserve">2 Порядок и основание перевода обучающихся </w:t>
      </w:r>
    </w:p>
    <w:p w:rsidR="00523D36" w:rsidRDefault="00523D36" w:rsidP="00D71A32">
      <w:pPr>
        <w:ind w:firstLine="709"/>
        <w:jc w:val="both"/>
      </w:pPr>
    </w:p>
    <w:p w:rsidR="00D71A32" w:rsidRDefault="00D71A32" w:rsidP="00D71A32">
      <w:pPr>
        <w:ind w:firstLine="709"/>
        <w:jc w:val="both"/>
      </w:pPr>
      <w:r w:rsidRPr="00545FF8">
        <w:t xml:space="preserve">2.1. Порядок перевода обучающихся в следующий класс: </w:t>
      </w:r>
    </w:p>
    <w:p w:rsidR="00D71A32" w:rsidRDefault="00D71A32" w:rsidP="00D71A32">
      <w:pPr>
        <w:ind w:firstLine="709"/>
        <w:jc w:val="both"/>
      </w:pPr>
      <w:r w:rsidRPr="00545FF8">
        <w:t xml:space="preserve">2.1.1. Обучающиеся, освоившие в полном объеме образовательные программы, переводятся в следующий класс по решению Педагогического совета. </w:t>
      </w:r>
    </w:p>
    <w:p w:rsidR="00D71A32" w:rsidRDefault="00D71A32" w:rsidP="00D71A32">
      <w:pPr>
        <w:ind w:firstLine="709"/>
        <w:jc w:val="both"/>
      </w:pPr>
      <w:r w:rsidRPr="00545FF8">
        <w:t xml:space="preserve">2.1.2. Обучающиеся на уровнях начального общего, основного общего образования, имеющие по итогам учебного года академическую задолженность по одному предмету, вправе пройти промежуточную аттестацию повторно или переводятся в следующий класс условно. Учащиеся обязаны ликвидировать академическую задолженность в сроки, определяемые образовательным учреждением. Учреждение обязано создать условия учащимся для ликвидации этой задолженности и обеспечить контроль за своевременностью ее ликвидации. Контроль и ответственность за ликвидацию ими академической задолженности в течение следующего учебного года возлагается на родителей (законных представителей) учащихся. </w:t>
      </w:r>
    </w:p>
    <w:p w:rsidR="00D71A32" w:rsidRDefault="00D71A32" w:rsidP="00D71A32">
      <w:pPr>
        <w:ind w:firstLine="709"/>
        <w:jc w:val="both"/>
      </w:pPr>
      <w:r w:rsidRPr="00545FF8">
        <w:t xml:space="preserve">2.1.3. Учащиеся на уровнях начального общего и основного общего образования, не освоившие образовательной программы учебного года и не ликвидировавшие в установленные сроки академической задолженности по усмотрению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 - медико– педагогической комиссии либо по индивидуальному учебному плану. </w:t>
      </w:r>
    </w:p>
    <w:p w:rsidR="00D71A32" w:rsidRDefault="00D71A32" w:rsidP="00523D36">
      <w:pPr>
        <w:spacing w:before="0"/>
        <w:ind w:firstLine="709"/>
        <w:jc w:val="both"/>
      </w:pPr>
      <w:r w:rsidRPr="00545FF8">
        <w:lastRenderedPageBreak/>
        <w:t>2.1.4. Перевод обучающихся в следующий класс оформляется приказом Директора школы.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2.2. Порядок и основания перевода обучающихся в другое общеобразовательное учреждение: </w:t>
      </w:r>
    </w:p>
    <w:p w:rsidR="00523D36" w:rsidRDefault="00D71A32" w:rsidP="00523D36">
      <w:pPr>
        <w:spacing w:before="0"/>
        <w:ind w:firstLine="709"/>
        <w:jc w:val="both"/>
      </w:pPr>
      <w:r w:rsidRPr="00545FF8">
        <w:t>2.2.1. Обучающиеся могут быть переведены в другие образовательные учреждения в следующих случаях:</w:t>
      </w:r>
    </w:p>
    <w:p w:rsidR="00523D36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в связи с переменой места жительства; </w:t>
      </w:r>
    </w:p>
    <w:p w:rsidR="00523D36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>в связи с переходом в образовательное учреждение, реализующее другие виды образовательных программ;</w:t>
      </w:r>
    </w:p>
    <w:p w:rsidR="00D71A32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по желанию родителей (законных представителей).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2.2.2. Перевод учащегося из одного образовательного учреждения в другое осуществляется только с письменного согласия родителей (законных представителей) учащегося. </w:t>
      </w:r>
    </w:p>
    <w:p w:rsidR="00523D36" w:rsidRDefault="00D71A32" w:rsidP="00523D36">
      <w:pPr>
        <w:spacing w:before="0"/>
        <w:ind w:firstLine="709"/>
        <w:jc w:val="both"/>
      </w:pPr>
      <w:r w:rsidRPr="00545FF8">
        <w:t xml:space="preserve">2.2.3. Перевод учащегося из одного образовательного учреждения в другое может осуществляться в течение всего учебного года.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 </w:t>
      </w:r>
    </w:p>
    <w:p w:rsidR="00523D36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осуществляют выбор принимающей организации; </w:t>
      </w:r>
    </w:p>
    <w:p w:rsidR="00523D36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обращаются в выбранную организацию с запросом о наличии свободных мест, в том числе с использованием сети Интернет; </w:t>
      </w:r>
    </w:p>
    <w:p w:rsidR="00523D36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 </w:t>
      </w:r>
    </w:p>
    <w:p w:rsidR="00D71A32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 </w:t>
      </w:r>
    </w:p>
    <w:p w:rsidR="00D71A32" w:rsidRDefault="00D71A32" w:rsidP="00523D36">
      <w:pPr>
        <w:spacing w:before="0"/>
        <w:ind w:firstLine="709"/>
        <w:jc w:val="both"/>
      </w:pPr>
      <w:r w:rsidRPr="00545FF8">
        <w:t>2.2.4.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D71A32" w:rsidRDefault="00D71A32" w:rsidP="00523D36">
      <w:pPr>
        <w:spacing w:before="0"/>
        <w:ind w:firstLine="709"/>
        <w:jc w:val="both"/>
      </w:pPr>
      <w:r w:rsidRPr="00545FF8">
        <w:t>а) фамилия, имя, отчество (при наличии) обучающегося;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б) дата рождения;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в) класс и профиль обучения (при наличии);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г) наименование принимающей организации. В случае переезда в другую местность указывается только населенный пункт, субъект Российской Федерации.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2.2.5.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 </w:t>
      </w:r>
    </w:p>
    <w:p w:rsidR="00523D36" w:rsidRDefault="00D71A32" w:rsidP="00523D36">
      <w:pPr>
        <w:spacing w:before="0"/>
        <w:ind w:firstLine="709"/>
        <w:jc w:val="both"/>
      </w:pPr>
      <w:r w:rsidRPr="00545FF8">
        <w:t xml:space="preserve">2.2.6.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 </w:t>
      </w:r>
    </w:p>
    <w:p w:rsidR="00523D36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личное дело обучающегося; </w:t>
      </w:r>
    </w:p>
    <w:p w:rsidR="00D71A32" w:rsidRDefault="00D71A32" w:rsidP="00523D36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lastRenderedPageBreak/>
        <w:t xml:space="preserve"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2.2.7.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2.2.8. Указанные в подпункте 2.2.6. настоящего Положения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2.2.9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 заявления и документов, указанных в подпункте 2.2.6. настоящего Положения, с указанием даты зачисления и класса. </w:t>
      </w:r>
    </w:p>
    <w:p w:rsidR="00D71A32" w:rsidRDefault="00D71A32" w:rsidP="00523D36">
      <w:pPr>
        <w:spacing w:before="0"/>
        <w:ind w:firstLine="709"/>
        <w:jc w:val="both"/>
      </w:pPr>
      <w:r w:rsidRPr="00545FF8">
        <w:t xml:space="preserve">2.2.10.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 </w:t>
      </w:r>
    </w:p>
    <w:p w:rsidR="00D71A32" w:rsidRDefault="00D71A32" w:rsidP="00523D36">
      <w:pPr>
        <w:spacing w:before="0"/>
        <w:ind w:firstLine="709"/>
        <w:jc w:val="both"/>
      </w:pPr>
    </w:p>
    <w:p w:rsidR="00D71A32" w:rsidRPr="00545FF8" w:rsidRDefault="00D71A32" w:rsidP="00D3482B">
      <w:pPr>
        <w:spacing w:before="0"/>
        <w:jc w:val="both"/>
        <w:rPr>
          <w:b/>
        </w:rPr>
      </w:pPr>
      <w:r w:rsidRPr="00545FF8">
        <w:rPr>
          <w:b/>
        </w:rPr>
        <w:t xml:space="preserve">3 Порядок и основание отчисления учащихся и воспитанников </w:t>
      </w:r>
    </w:p>
    <w:p w:rsidR="00D3482B" w:rsidRDefault="00D3482B" w:rsidP="00D3482B">
      <w:pPr>
        <w:spacing w:before="0"/>
        <w:ind w:firstLine="709"/>
        <w:jc w:val="both"/>
      </w:pPr>
    </w:p>
    <w:p w:rsidR="00D3482B" w:rsidRDefault="00D71A32" w:rsidP="00D3482B">
      <w:pPr>
        <w:spacing w:before="0"/>
        <w:ind w:firstLine="709"/>
        <w:jc w:val="both"/>
      </w:pPr>
      <w:r w:rsidRPr="00545FF8">
        <w:t xml:space="preserve">3.1. Основаниями для отчисления из Учреждения являются: </w:t>
      </w:r>
    </w:p>
    <w:p w:rsidR="00D3482B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>отчисление учащегося в связи с получением образования (завершением обучения);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>досрочно по основаниям, установленным п. 3.2. настоящего Положения.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3.2. Образовательные отношения могут быть прекращены досрочно в следующих случаях: 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другое Учреждение, осуществляющую образовательную деятельность; 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>при переходе в другое общеобразовательное учреждение в связи с изменением места жительства;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по желанию родителей (законных представителей), чтобы их сын (дочь) обучался (ась) в другом общеобразовательном учреждении; 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при переходе в образовательное учреждение другого вида или типа; 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>при переводе в специальное (коррекционное) общеобразовательное учреждение на основании заключения психолого - медико-педагогической комиссии и согласия родителей (законных представителей);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lastRenderedPageBreak/>
        <w:t xml:space="preserve">по направлению учащегося в специальное учебно-воспитательное учреждение или воспитательно-трудовую колонию в соответствии с постановлением (приговором) суда; 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по направлению учащегося на государственное воспитание в случае лишения его опеки родителей (законных представителей); 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по достижению учащимся предельного возраста для получения основного общего образования по очной форме обучения (18 лет - для дневных общеобразовательных учреждений); 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при обстоятельствах, не зависящих от воли учащегося и их родителей (законных представителей) и Учреждения (например, при ликвидации Учреждения) </w:t>
      </w:r>
    </w:p>
    <w:p w:rsidR="00D3482B" w:rsidRDefault="00D71A32" w:rsidP="00D3482B">
      <w:pPr>
        <w:spacing w:before="0"/>
        <w:ind w:firstLine="709"/>
        <w:jc w:val="both"/>
      </w:pPr>
      <w:r w:rsidRPr="00545FF8">
        <w:t xml:space="preserve">3.3. Отчисление учащегося из общеобразовательного учреждения в связи с переходом или переводом в иное образовательное учреждение другого вида или типа осуществляется на основании заявления родителей (законных представителей), в котором указывается: </w:t>
      </w:r>
    </w:p>
    <w:p w:rsidR="00D3482B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>причина выбытия и место выбытия (при выбытии за пределы района);</w:t>
      </w:r>
    </w:p>
    <w:p w:rsidR="00D71A32" w:rsidRDefault="00D71A32" w:rsidP="00D3482B">
      <w:pPr>
        <w:pStyle w:val="af0"/>
        <w:numPr>
          <w:ilvl w:val="0"/>
          <w:numId w:val="47"/>
        </w:numPr>
        <w:spacing w:before="0"/>
        <w:ind w:left="0" w:firstLine="709"/>
        <w:jc w:val="both"/>
      </w:pPr>
      <w:r w:rsidRPr="00545FF8">
        <w:t xml:space="preserve">причина выбытия и наименование образовательного учреждения, в которое переводится учащийся (при выбытии в пределах района).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3.4. При отчислении учащегося связи с переменой места жительства, Учреждение обязано в 3- дневный срок (при выбытии в пределах района) или в месячный срок (при выбытии в пределах России) получить справку – подтверждение, уведомление о прибытии учащегося в образовательное учреждение по новому месту жительства. </w:t>
      </w:r>
    </w:p>
    <w:p w:rsidR="00D71A32" w:rsidRDefault="00D71A32" w:rsidP="00D3482B">
      <w:pPr>
        <w:spacing w:before="0"/>
        <w:ind w:firstLine="709"/>
        <w:jc w:val="both"/>
      </w:pPr>
      <w:r w:rsidRPr="00545FF8">
        <w:t>3.5. По решению Педагогического Совета Учреждения, за неоднократное совершение дисциплинарных проступков, предусмотренных частью 4 п.2 статьи ст. 43 Федерального закона № 273-ФЗ «Об образовании в Российской Федерации» допускается применение отчисления несовершеннолетнего учащегося, достигшего возраста пятнадцати лет, как меры дисциплинарного взыскания. Исключение несовершеннолетнего учащегося из Учреждения применяется, если иные меры дисциплинарного взыскания и меры педагогического воздействия не дали результата и дальнейшее его пребывание в Учреждении, оказывает отрицательное влияние на других обучающихся, нарушает их права и права работников Учреждения, а также его нормальное функционирование. Решение об отчислении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3.6. Об отчислении учащегося Учреждение незамедлительно обязано проинформировать его родителей (законных представителей), Комиссию по делам несовершеннолетних и Управление образования. Комиссия по делам несовершеннолетних и защите их прав, родители (законные представители) несовершеннолетнего учащегося и Управление образования не позднее чем в месячный срок принимают меры, обеспечивающие трудоустройство и получение несовершеннолетним учащимся общего образования.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3.7. При отчислении учащегося его родителям (законным представителям) выдаются личное дело, документ об уровне образования или уровне освоения учащимся соответствующей образовательной программы образовательного учреждения, заверенные подписью руководителя и печатью общеобразовательного учреждения. </w:t>
      </w:r>
    </w:p>
    <w:p w:rsidR="00D71A32" w:rsidRDefault="00D71A32" w:rsidP="00D3482B">
      <w:pPr>
        <w:spacing w:before="0"/>
        <w:ind w:firstLine="709"/>
        <w:jc w:val="both"/>
      </w:pPr>
      <w:r w:rsidRPr="00545FF8">
        <w:lastRenderedPageBreak/>
        <w:t xml:space="preserve">3.8. Отчисление учащихся в связи с переводом в специальные (коррекционные) образовательные учреждения осуществляется на основании заключения психолого – медико - педагогической комиссии и заявления родителей (законных представителей). В личном деле обучающегося ставится отметка о переводе в специальное (коррекционное) образовательное учреждение на основании заключения психолого – медико - педагогической комиссии. Личное дело выдается на руки родителям (законным представителям) учащегося на основании их личного заявления.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3.9. При досрочном прекращении образовательных отношений в трехдневный срок после издания приказа директора об отчислении учащегося Учреждение выдает лицу, отчисленному из школы, справку в соответствии с частью 12 ст.60 Федерального закона от 29.12.2012 №273- ФЗ «Об образовании в Российской Федерации». </w:t>
      </w:r>
    </w:p>
    <w:p w:rsidR="00D71A32" w:rsidRDefault="00D71A32" w:rsidP="00D3482B">
      <w:pPr>
        <w:spacing w:before="0"/>
        <w:ind w:firstLine="709"/>
        <w:jc w:val="both"/>
      </w:pPr>
      <w:r w:rsidRPr="00545FF8">
        <w:t>3.10. Отчисление учащегося из образовательного учреждения оформляется приказом директора.</w:t>
      </w:r>
    </w:p>
    <w:p w:rsidR="00D71A32" w:rsidRDefault="00D71A32" w:rsidP="00D71A32">
      <w:pPr>
        <w:ind w:firstLine="709"/>
        <w:jc w:val="both"/>
      </w:pPr>
    </w:p>
    <w:p w:rsidR="00D71A32" w:rsidRPr="00D3482B" w:rsidRDefault="00D71A32" w:rsidP="00D3482B">
      <w:pPr>
        <w:spacing w:before="0"/>
        <w:jc w:val="both"/>
        <w:rPr>
          <w:b/>
        </w:rPr>
      </w:pPr>
      <w:r w:rsidRPr="00D3482B">
        <w:rPr>
          <w:b/>
        </w:rPr>
        <w:t>4 Порядок и основание восстановления учащихся</w:t>
      </w:r>
    </w:p>
    <w:p w:rsidR="00D3482B" w:rsidRDefault="00D3482B" w:rsidP="00D3482B">
      <w:pPr>
        <w:spacing w:before="0"/>
        <w:ind w:firstLine="709"/>
        <w:jc w:val="both"/>
      </w:pP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4.1. Учащиеся имеют право на восстановление в образовательное учреждение. Порядок и условия восстановления на обучение учащегося, отчисленного из Учреждения, а также приема для продолжения обучения учащегося, ранее обучавшегося в другом учреждении, определяется Уставом Учреждения и законодательством Российской Федерации.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4.2. Восстановление в Учреждение учащегося, досрочно прекратившего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образовательное учреждение.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4.3. Учащиеся, отчисленные ранее из Учреждения, не завершившие образование по основной образовательной программе, имеют право на восстановление в число учащихся образовательного учреждения независимо от продолжительности перерыва в учебе и причины отчисления при условии сдачи задолженностей в установленный срок.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4.4. Право на восстановление в учреждение имеют лица, не достигшие возраста восемнадцати лет.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4.5. Восстановление учащегося производится на основании личного заявления родителей (законных представителей) на имя директора учреждения.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4.6. Решение о восстановлении учащегося оформляется соответствующим приказом директора учреждения. </w:t>
      </w:r>
    </w:p>
    <w:p w:rsidR="00D71A32" w:rsidRDefault="00D71A32" w:rsidP="00D3482B">
      <w:pPr>
        <w:spacing w:before="0"/>
        <w:ind w:firstLine="709"/>
        <w:jc w:val="both"/>
      </w:pPr>
    </w:p>
    <w:p w:rsidR="00D71A32" w:rsidRPr="00D3482B" w:rsidRDefault="00D71A32" w:rsidP="00D3482B">
      <w:pPr>
        <w:jc w:val="both"/>
        <w:rPr>
          <w:b/>
        </w:rPr>
      </w:pPr>
      <w:r w:rsidRPr="00D3482B">
        <w:rPr>
          <w:b/>
        </w:rPr>
        <w:t>5 Порядок оформления возникновения, приостановления и прекращения отношений между Учреждением, учащимися и их(или) родителями (законными представителями)</w:t>
      </w:r>
    </w:p>
    <w:p w:rsidR="00D3482B" w:rsidRDefault="00D3482B" w:rsidP="00D3482B">
      <w:pPr>
        <w:spacing w:before="0"/>
        <w:ind w:firstLine="709"/>
        <w:jc w:val="both"/>
      </w:pP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5.1. Основанием возникновения образовательных отношений является приказ директора Учреждения о приеме учащегося на обучение в образовательное учреждение.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5.2. Права и обязанности учащегося, предусмотренные законодательством об образовании и локальными нормативными актами Учреждения, возникают у учащегося с момента оформления приказа директора о приеме учащегося на обучение. </w:t>
      </w:r>
    </w:p>
    <w:p w:rsidR="00D71A32" w:rsidRDefault="00D71A32" w:rsidP="00D3482B">
      <w:pPr>
        <w:spacing w:before="0"/>
        <w:ind w:firstLine="709"/>
        <w:jc w:val="both"/>
      </w:pPr>
      <w:r w:rsidRPr="00545FF8">
        <w:lastRenderedPageBreak/>
        <w:t xml:space="preserve">5.3. Договор об образовании заключается в простой письменной форме между Учреждением и учащимся, зачисляемым на обучение и родителями (законными представителями) несовершеннолетнего учащегося.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5.4.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программы, срок освоения образовательной программы (продолжительность обучения).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5.5.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программе, повлекшего за собой изменение обязанностей, взаимных прав и учащегося и Учреждения.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5.6. Образовательные отношения могут быть изменены как по инициативе учащегося и их родителей (законных представителей) - заявлению в письменной форме, так и по инициативе Учреждения. </w:t>
      </w:r>
    </w:p>
    <w:p w:rsidR="00D71A32" w:rsidRDefault="00D71A32" w:rsidP="00D3482B">
      <w:pPr>
        <w:spacing w:before="0"/>
        <w:ind w:firstLine="709"/>
        <w:jc w:val="both"/>
      </w:pPr>
      <w:r w:rsidRPr="00545FF8">
        <w:t xml:space="preserve">5.7. Основанием для изменения образовательных отношений является приказ директора. Если с учащимися и родителями (законными представителями) несовершеннолетнего учащегося заключен договор об образовании, приказ издается на основании внесения соответствующих изменений в такой договор. </w:t>
      </w:r>
    </w:p>
    <w:p w:rsidR="00D3482B" w:rsidRDefault="00D71A32" w:rsidP="00D3482B">
      <w:pPr>
        <w:spacing w:before="0"/>
        <w:ind w:firstLine="709"/>
        <w:jc w:val="both"/>
      </w:pPr>
      <w:r w:rsidRPr="00545FF8">
        <w:t>5.8. В случае прекращения деятельности Учреждения,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</w:t>
      </w:r>
      <w:r w:rsidR="00D3482B">
        <w:t xml:space="preserve"> Комитет по </w:t>
      </w:r>
      <w:r w:rsidRPr="00545FF8">
        <w:t>образовани</w:t>
      </w:r>
      <w:r w:rsidR="00D3482B">
        <w:t>ю</w:t>
      </w:r>
      <w:r w:rsidRPr="00545FF8">
        <w:t xml:space="preserve"> обеспечивает перевод учащихся с согласия их родителей (законных представителей) в другие образовательные учреждения, осуществляющие образовательную деятельность по образовательным программам соответствующих уровня и направленности. </w:t>
      </w:r>
    </w:p>
    <w:p w:rsidR="00D3482B" w:rsidRDefault="00D71A32" w:rsidP="00D3482B">
      <w:pPr>
        <w:spacing w:before="0"/>
        <w:ind w:firstLine="709"/>
        <w:jc w:val="both"/>
      </w:pPr>
      <w:r w:rsidRPr="00545FF8">
        <w:t xml:space="preserve"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Комитет по образованию обеспечивают перевод по заявлению учащихся и их родителей (законных представителей) в другие образовательные учреждения,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направленности. </w:t>
      </w:r>
    </w:p>
    <w:p w:rsidR="00D71A32" w:rsidRPr="00545FF8" w:rsidRDefault="00D71A32" w:rsidP="00D3482B">
      <w:pPr>
        <w:spacing w:before="0"/>
        <w:ind w:firstLine="709"/>
        <w:jc w:val="both"/>
      </w:pPr>
      <w:r w:rsidRPr="00545FF8">
        <w:t>Порядок и условия осуществления такого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</w:t>
      </w:r>
    </w:p>
    <w:p w:rsidR="00C90578" w:rsidRPr="00F502B2" w:rsidRDefault="00C90578" w:rsidP="00C90578">
      <w:pPr>
        <w:ind w:firstLine="709"/>
        <w:jc w:val="both"/>
      </w:pPr>
    </w:p>
    <w:p w:rsidR="00A348FD" w:rsidRPr="00CA11F4" w:rsidRDefault="00A348FD" w:rsidP="00A348FD">
      <w:pPr>
        <w:pStyle w:val="a3"/>
        <w:spacing w:before="0" w:beforeAutospacing="0" w:after="0" w:afterAutospacing="0"/>
        <w:ind w:firstLine="709"/>
        <w:jc w:val="both"/>
      </w:pPr>
    </w:p>
    <w:p w:rsidR="00A348FD" w:rsidRPr="00CA11F4" w:rsidRDefault="00A348FD">
      <w:pPr>
        <w:spacing w:before="0"/>
        <w:rPr>
          <w:b/>
        </w:rPr>
      </w:pPr>
    </w:p>
    <w:p w:rsidR="001730B2" w:rsidRDefault="001730B2">
      <w:pPr>
        <w:spacing w:before="0"/>
        <w:rPr>
          <w:b/>
        </w:rPr>
      </w:pPr>
      <w:r>
        <w:rPr>
          <w:b/>
        </w:rPr>
        <w:br w:type="page"/>
      </w:r>
    </w:p>
    <w:p w:rsidR="002275E1" w:rsidRPr="00963799" w:rsidRDefault="001730B2" w:rsidP="002275E1">
      <w:pPr>
        <w:spacing w:before="0"/>
        <w:jc w:val="both"/>
        <w:rPr>
          <w:b/>
        </w:rPr>
      </w:pPr>
      <w:r>
        <w:rPr>
          <w:b/>
        </w:rPr>
        <w:lastRenderedPageBreak/>
        <w:t>6</w:t>
      </w:r>
      <w:r w:rsidR="002275E1" w:rsidRPr="00963799">
        <w:rPr>
          <w:b/>
        </w:rPr>
        <w:t xml:space="preserve"> Лист регистрации изменений</w:t>
      </w:r>
    </w:p>
    <w:p w:rsidR="002275E1" w:rsidRPr="00DD4ABD" w:rsidRDefault="002275E1" w:rsidP="002275E1">
      <w:pPr>
        <w:jc w:val="center"/>
        <w:rPr>
          <w:b/>
          <w:bCs/>
          <w:sz w:val="20"/>
          <w:szCs w:val="20"/>
          <w:u w:val="single"/>
        </w:rPr>
      </w:pPr>
    </w:p>
    <w:tbl>
      <w:tblPr>
        <w:tblW w:w="9900" w:type="dxa"/>
        <w:tblInd w:w="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4"/>
        <w:gridCol w:w="897"/>
        <w:gridCol w:w="898"/>
        <w:gridCol w:w="1040"/>
        <w:gridCol w:w="1275"/>
        <w:gridCol w:w="1134"/>
        <w:gridCol w:w="1276"/>
        <w:gridCol w:w="1276"/>
        <w:gridCol w:w="1060"/>
      </w:tblGrid>
      <w:tr w:rsidR="002275E1" w:rsidRPr="00EF038D" w:rsidTr="00C75F7B">
        <w:trPr>
          <w:cantSplit/>
          <w:trHeight w:val="420"/>
        </w:trPr>
        <w:tc>
          <w:tcPr>
            <w:tcW w:w="1044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Номер</w:t>
            </w:r>
          </w:p>
          <w:p w:rsidR="002275E1" w:rsidRPr="00EF038D" w:rsidRDefault="002275E1" w:rsidP="00C75F7B">
            <w:pPr>
              <w:jc w:val="center"/>
            </w:pPr>
            <w:r w:rsidRPr="00EF038D">
              <w:t>измене</w:t>
            </w:r>
            <w:r w:rsidRPr="00EF038D">
              <w:softHyphen/>
              <w:t>ния</w:t>
            </w:r>
          </w:p>
        </w:tc>
        <w:tc>
          <w:tcPr>
            <w:tcW w:w="2835" w:type="dxa"/>
            <w:gridSpan w:val="3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Номера листов</w:t>
            </w:r>
          </w:p>
        </w:tc>
        <w:tc>
          <w:tcPr>
            <w:tcW w:w="1275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Основание для внесения изменений</w:t>
            </w:r>
          </w:p>
        </w:tc>
        <w:tc>
          <w:tcPr>
            <w:tcW w:w="1134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  <w:p w:rsidR="002275E1" w:rsidRPr="00EF038D" w:rsidRDefault="002275E1" w:rsidP="00C75F7B">
            <w:pPr>
              <w:jc w:val="center"/>
            </w:pPr>
            <w:r w:rsidRPr="00EF038D">
              <w:t>Подпись</w:t>
            </w:r>
          </w:p>
        </w:tc>
        <w:tc>
          <w:tcPr>
            <w:tcW w:w="1276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pStyle w:val="a7"/>
              <w:jc w:val="center"/>
            </w:pPr>
            <w:r w:rsidRPr="00EF038D">
              <w:t>Расшифровка подписи</w:t>
            </w:r>
          </w:p>
        </w:tc>
        <w:tc>
          <w:tcPr>
            <w:tcW w:w="1276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  <w:p w:rsidR="002275E1" w:rsidRPr="00EF038D" w:rsidRDefault="002275E1" w:rsidP="00C75F7B">
            <w:pPr>
              <w:jc w:val="center"/>
            </w:pPr>
            <w:r w:rsidRPr="00EF038D">
              <w:t>Дата</w:t>
            </w:r>
          </w:p>
        </w:tc>
        <w:tc>
          <w:tcPr>
            <w:tcW w:w="1060" w:type="dxa"/>
            <w:vMerge w:val="restart"/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Дата введения изменения</w:t>
            </w:r>
          </w:p>
        </w:tc>
      </w:tr>
      <w:tr w:rsidR="002275E1" w:rsidRPr="00EF038D" w:rsidTr="00C75F7B">
        <w:trPr>
          <w:cantSplit/>
          <w:trHeight w:val="420"/>
        </w:trPr>
        <w:tc>
          <w:tcPr>
            <w:tcW w:w="104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>
              <w:t>заменен</w:t>
            </w:r>
            <w:r w:rsidRPr="00EF038D">
              <w:t>ных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новых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  <w:r w:rsidRPr="00EF038D">
              <w:t>аннулированных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  <w:tc>
          <w:tcPr>
            <w:tcW w:w="1060" w:type="dxa"/>
            <w:vMerge/>
            <w:tcBorders>
              <w:bottom w:val="single" w:sz="4" w:space="0" w:color="auto"/>
            </w:tcBorders>
            <w:shd w:val="clear" w:color="auto" w:fill="F3F3F3"/>
          </w:tcPr>
          <w:p w:rsidR="002275E1" w:rsidRPr="00EF038D" w:rsidRDefault="002275E1" w:rsidP="00C75F7B">
            <w:pPr>
              <w:jc w:val="center"/>
            </w:pPr>
          </w:p>
        </w:tc>
      </w:tr>
      <w:tr w:rsidR="002275E1" w:rsidRPr="00EF038D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</w:tr>
      <w:tr w:rsidR="002275E1" w:rsidRPr="00EF038D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EF038D" w:rsidRDefault="002275E1" w:rsidP="00C75F7B">
            <w:pPr>
              <w:rPr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RPr="001A78F8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Pr="001A78F8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  <w:tr w:rsidR="002275E1" w:rsidTr="00C75F7B">
        <w:trPr>
          <w:cantSplit/>
        </w:trPr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5E1" w:rsidRDefault="002275E1" w:rsidP="00C75F7B">
            <w:pPr>
              <w:rPr>
                <w:sz w:val="20"/>
                <w:szCs w:val="20"/>
                <w:u w:val="single"/>
              </w:rPr>
            </w:pPr>
          </w:p>
        </w:tc>
      </w:tr>
    </w:tbl>
    <w:p w:rsidR="002275E1" w:rsidRDefault="002275E1" w:rsidP="002275E1"/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718"/>
        <w:gridCol w:w="6060"/>
      </w:tblGrid>
      <w:tr w:rsidR="00004EA4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004EA4" w:rsidRDefault="002A78A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004EA4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004EA4" w:rsidRDefault="002A78A8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004EA4">
        <w:trPr>
          <w:jc w:val="center"/>
        </w:trPr>
        <w:tc>
          <w:tcPr>
            <w:tcW w:w="0" w:type="auto"/>
          </w:tcPr>
          <w:p w:rsidR="00004EA4" w:rsidRDefault="002A78A8">
            <w:r>
              <w:t>Сертификат</w:t>
            </w:r>
          </w:p>
        </w:tc>
        <w:tc>
          <w:tcPr>
            <w:tcW w:w="0" w:type="auto"/>
          </w:tcPr>
          <w:p w:rsidR="00004EA4" w:rsidRDefault="002A78A8">
            <w:r>
              <w:t>603332450510203670830559428146817986133868575777</w:t>
            </w:r>
          </w:p>
        </w:tc>
      </w:tr>
      <w:tr w:rsidR="00004EA4">
        <w:trPr>
          <w:jc w:val="center"/>
        </w:trPr>
        <w:tc>
          <w:tcPr>
            <w:tcW w:w="0" w:type="auto"/>
          </w:tcPr>
          <w:p w:rsidR="00004EA4" w:rsidRDefault="002A78A8">
            <w:r>
              <w:t>Владелец</w:t>
            </w:r>
          </w:p>
        </w:tc>
        <w:tc>
          <w:tcPr>
            <w:tcW w:w="0" w:type="auto"/>
          </w:tcPr>
          <w:p w:rsidR="00004EA4" w:rsidRDefault="002A78A8">
            <w:r>
              <w:t>Жербанова Галина Николаевна</w:t>
            </w:r>
          </w:p>
        </w:tc>
      </w:tr>
      <w:tr w:rsidR="00004EA4">
        <w:trPr>
          <w:jc w:val="center"/>
        </w:trPr>
        <w:tc>
          <w:tcPr>
            <w:tcW w:w="0" w:type="auto"/>
          </w:tcPr>
          <w:p w:rsidR="00004EA4" w:rsidRDefault="002A78A8">
            <w:r>
              <w:t>Действителен</w:t>
            </w:r>
          </w:p>
        </w:tc>
        <w:tc>
          <w:tcPr>
            <w:tcW w:w="0" w:type="auto"/>
          </w:tcPr>
          <w:p w:rsidR="00004EA4" w:rsidRDefault="002A78A8">
            <w:r>
              <w:t>С 20.04.2021 по 20.04.2022</w:t>
            </w:r>
          </w:p>
        </w:tc>
      </w:tr>
    </w:tbl>
    <w:p w:rsidR="002A78A8" w:rsidRDefault="002A78A8"/>
    <w:sectPr w:rsidR="002A78A8" w:rsidSect="006D29E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8A8" w:rsidRDefault="002A78A8" w:rsidP="006D29EF">
      <w:pPr>
        <w:spacing w:before="0"/>
      </w:pPr>
      <w:r>
        <w:separator/>
      </w:r>
    </w:p>
  </w:endnote>
  <w:endnote w:type="continuationSeparator" w:id="0">
    <w:p w:rsidR="002A78A8" w:rsidRDefault="002A78A8" w:rsidP="006D29E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8480"/>
      <w:gridCol w:w="1443"/>
    </w:tblGrid>
    <w:tr w:rsidR="00D3482B" w:rsidRPr="00347736" w:rsidTr="004F13B0">
      <w:trPr>
        <w:trHeight w:val="313"/>
      </w:trPr>
      <w:tc>
        <w:tcPr>
          <w:tcW w:w="8480" w:type="dxa"/>
          <w:shd w:val="clear" w:color="auto" w:fill="D9D9D9"/>
        </w:tcPr>
        <w:p w:rsidR="00D3482B" w:rsidRPr="002F15CC" w:rsidRDefault="00D3482B" w:rsidP="00C90578">
          <w:pPr>
            <w:pStyle w:val="a7"/>
            <w:jc w:val="center"/>
            <w:rPr>
              <w:b/>
              <w:i/>
              <w:sz w:val="28"/>
              <w:szCs w:val="28"/>
            </w:rPr>
          </w:pPr>
          <w:r w:rsidRPr="002F15CC">
            <w:rPr>
              <w:b/>
              <w:i/>
              <w:sz w:val="28"/>
              <w:szCs w:val="28"/>
            </w:rPr>
            <w:t>201</w:t>
          </w:r>
          <w:r>
            <w:rPr>
              <w:b/>
              <w:i/>
              <w:sz w:val="28"/>
              <w:szCs w:val="28"/>
            </w:rPr>
            <w:t>9</w:t>
          </w:r>
          <w:r w:rsidRPr="002F15CC">
            <w:rPr>
              <w:b/>
              <w:i/>
              <w:sz w:val="28"/>
              <w:szCs w:val="28"/>
            </w:rPr>
            <w:t>г.</w:t>
          </w:r>
        </w:p>
      </w:tc>
      <w:tc>
        <w:tcPr>
          <w:tcW w:w="1443" w:type="dxa"/>
          <w:shd w:val="clear" w:color="auto" w:fill="D9D9D9"/>
        </w:tcPr>
        <w:p w:rsidR="00D3482B" w:rsidRPr="002F15CC" w:rsidRDefault="00D3482B" w:rsidP="00B15C04">
          <w:pPr>
            <w:pStyle w:val="a7"/>
            <w:jc w:val="right"/>
            <w:rPr>
              <w:bCs/>
              <w:i/>
              <w:sz w:val="20"/>
              <w:szCs w:val="20"/>
            </w:rPr>
          </w:pPr>
          <w:r w:rsidRPr="002F15CC">
            <w:rPr>
              <w:bCs/>
              <w:i/>
              <w:sz w:val="20"/>
              <w:szCs w:val="20"/>
            </w:rPr>
            <w:t xml:space="preserve">Стр. </w: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PAGE </w:instrTex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C45445">
            <w:rPr>
              <w:rStyle w:val="ab"/>
              <w:bCs/>
              <w:i/>
              <w:noProof/>
              <w:sz w:val="20"/>
              <w:szCs w:val="20"/>
            </w:rPr>
            <w:t>9</w:t>
          </w:r>
          <w:r w:rsidR="00733E5A" w:rsidRPr="002F15CC">
            <w:rPr>
              <w:rStyle w:val="ab"/>
              <w:i/>
              <w:sz w:val="20"/>
              <w:szCs w:val="20"/>
            </w:rPr>
            <w:fldChar w:fldCharType="end"/>
          </w:r>
          <w:r w:rsidRPr="002F15CC">
            <w:rPr>
              <w:bCs/>
              <w:i/>
              <w:sz w:val="20"/>
              <w:szCs w:val="20"/>
            </w:rPr>
            <w:t xml:space="preserve"> из </w: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NUMPAGES </w:instrTex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F512B8">
            <w:rPr>
              <w:rStyle w:val="ab"/>
              <w:bCs/>
              <w:i/>
              <w:noProof/>
              <w:sz w:val="20"/>
              <w:szCs w:val="20"/>
            </w:rPr>
            <w:t>9</w:t>
          </w:r>
          <w:r w:rsidR="00733E5A" w:rsidRPr="002F15CC">
            <w:rPr>
              <w:rStyle w:val="ab"/>
              <w:i/>
              <w:sz w:val="20"/>
              <w:szCs w:val="20"/>
            </w:rPr>
            <w:fldChar w:fldCharType="end"/>
          </w:r>
        </w:p>
      </w:tc>
    </w:tr>
  </w:tbl>
  <w:p w:rsidR="006D29EF" w:rsidRDefault="006D29E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70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8480"/>
      <w:gridCol w:w="1443"/>
    </w:tblGrid>
    <w:tr w:rsidR="00C90578" w:rsidRPr="00347736" w:rsidTr="00321BB7">
      <w:trPr>
        <w:trHeight w:val="313"/>
      </w:trPr>
      <w:tc>
        <w:tcPr>
          <w:tcW w:w="8480" w:type="dxa"/>
          <w:shd w:val="clear" w:color="auto" w:fill="D9D9D9"/>
        </w:tcPr>
        <w:p w:rsidR="00C90578" w:rsidRPr="002F15CC" w:rsidRDefault="00C90578" w:rsidP="00C90578">
          <w:pPr>
            <w:pStyle w:val="a7"/>
            <w:jc w:val="center"/>
            <w:rPr>
              <w:b/>
              <w:i/>
              <w:sz w:val="28"/>
              <w:szCs w:val="28"/>
            </w:rPr>
          </w:pPr>
          <w:r w:rsidRPr="002F15CC">
            <w:rPr>
              <w:b/>
              <w:i/>
              <w:sz w:val="28"/>
              <w:szCs w:val="28"/>
            </w:rPr>
            <w:t>201</w:t>
          </w:r>
          <w:r>
            <w:rPr>
              <w:b/>
              <w:i/>
              <w:sz w:val="28"/>
              <w:szCs w:val="28"/>
            </w:rPr>
            <w:t>9</w:t>
          </w:r>
          <w:r w:rsidRPr="002F15CC">
            <w:rPr>
              <w:b/>
              <w:i/>
              <w:sz w:val="28"/>
              <w:szCs w:val="28"/>
            </w:rPr>
            <w:t>г.</w:t>
          </w:r>
        </w:p>
      </w:tc>
      <w:tc>
        <w:tcPr>
          <w:tcW w:w="1443" w:type="dxa"/>
          <w:shd w:val="clear" w:color="auto" w:fill="D9D9D9"/>
        </w:tcPr>
        <w:p w:rsidR="00C90578" w:rsidRPr="002F15CC" w:rsidRDefault="00C90578" w:rsidP="00B15C04">
          <w:pPr>
            <w:pStyle w:val="a7"/>
            <w:jc w:val="right"/>
            <w:rPr>
              <w:bCs/>
              <w:i/>
              <w:sz w:val="20"/>
              <w:szCs w:val="20"/>
            </w:rPr>
          </w:pPr>
          <w:r w:rsidRPr="002F15CC">
            <w:rPr>
              <w:bCs/>
              <w:i/>
              <w:sz w:val="20"/>
              <w:szCs w:val="20"/>
            </w:rPr>
            <w:t xml:space="preserve">Стр. </w: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PAGE </w:instrTex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C45445">
            <w:rPr>
              <w:rStyle w:val="ab"/>
              <w:bCs/>
              <w:i/>
              <w:noProof/>
              <w:sz w:val="20"/>
              <w:szCs w:val="20"/>
            </w:rPr>
            <w:t>1</w:t>
          </w:r>
          <w:r w:rsidR="00733E5A" w:rsidRPr="002F15CC">
            <w:rPr>
              <w:rStyle w:val="ab"/>
              <w:i/>
              <w:sz w:val="20"/>
              <w:szCs w:val="20"/>
            </w:rPr>
            <w:fldChar w:fldCharType="end"/>
          </w:r>
          <w:r w:rsidRPr="002F15CC">
            <w:rPr>
              <w:bCs/>
              <w:i/>
              <w:sz w:val="20"/>
              <w:szCs w:val="20"/>
            </w:rPr>
            <w:t xml:space="preserve"> из </w: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begin"/>
          </w:r>
          <w:r w:rsidRPr="002F15CC">
            <w:rPr>
              <w:rStyle w:val="ab"/>
              <w:bCs/>
              <w:i/>
              <w:sz w:val="20"/>
              <w:szCs w:val="20"/>
            </w:rPr>
            <w:instrText xml:space="preserve"> NUMPAGES </w:instrText>
          </w:r>
          <w:r w:rsidR="00733E5A" w:rsidRPr="002F15CC">
            <w:rPr>
              <w:rStyle w:val="ab"/>
              <w:bCs/>
              <w:i/>
              <w:sz w:val="20"/>
              <w:szCs w:val="20"/>
            </w:rPr>
            <w:fldChar w:fldCharType="separate"/>
          </w:r>
          <w:r w:rsidR="00F512B8">
            <w:rPr>
              <w:rStyle w:val="ab"/>
              <w:bCs/>
              <w:i/>
              <w:noProof/>
              <w:sz w:val="20"/>
              <w:szCs w:val="20"/>
            </w:rPr>
            <w:t>10</w:t>
          </w:r>
          <w:r w:rsidR="00733E5A" w:rsidRPr="002F15CC">
            <w:rPr>
              <w:rStyle w:val="ab"/>
              <w:i/>
              <w:sz w:val="20"/>
              <w:szCs w:val="20"/>
            </w:rPr>
            <w:fldChar w:fldCharType="end"/>
          </w:r>
        </w:p>
      </w:tc>
    </w:tr>
  </w:tbl>
  <w:p w:rsidR="006D29EF" w:rsidRDefault="006D29E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8A8" w:rsidRDefault="002A78A8" w:rsidP="006D29EF">
      <w:pPr>
        <w:spacing w:before="0"/>
      </w:pPr>
      <w:r>
        <w:separator/>
      </w:r>
    </w:p>
  </w:footnote>
  <w:footnote w:type="continuationSeparator" w:id="0">
    <w:p w:rsidR="002A78A8" w:rsidRDefault="002A78A8" w:rsidP="006D29E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843"/>
      <w:gridCol w:w="6804"/>
      <w:gridCol w:w="1276"/>
    </w:tblGrid>
    <w:tr w:rsidR="006D29EF" w:rsidRPr="00F477D3" w:rsidTr="00B15C04">
      <w:trPr>
        <w:trHeight w:val="268"/>
      </w:trPr>
      <w:tc>
        <w:tcPr>
          <w:tcW w:w="1843" w:type="dxa"/>
          <w:vMerge w:val="restart"/>
        </w:tcPr>
        <w:p w:rsidR="006D29EF" w:rsidRPr="00F477D3" w:rsidRDefault="003410F0" w:rsidP="00B15C04">
          <w:pPr>
            <w:jc w:val="center"/>
            <w:rPr>
              <w:b/>
              <w:noProof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133350</wp:posOffset>
                </wp:positionV>
                <wp:extent cx="1104900" cy="847725"/>
                <wp:effectExtent l="0" t="0" r="0" b="9525"/>
                <wp:wrapThrough wrapText="bothSides">
                  <wp:wrapPolygon edited="0">
                    <wp:start x="0" y="0"/>
                    <wp:lineTo x="0" y="19901"/>
                    <wp:lineTo x="9683" y="21357"/>
                    <wp:lineTo x="11545" y="21357"/>
                    <wp:lineTo x="17131" y="21357"/>
                    <wp:lineTo x="21228" y="18930"/>
                    <wp:lineTo x="21228" y="485"/>
                    <wp:lineTo x="19738" y="0"/>
                    <wp:lineTo x="745" y="0"/>
                    <wp:lineTo x="0" y="0"/>
                  </wp:wrapPolygon>
                </wp:wrapThrough>
                <wp:docPr id="3" name="Рисунок 3" descr="http://uuschool57.ru/content/images/gerb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http://uuschool57.ru/content/images/gerb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847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80" w:type="dxa"/>
          <w:gridSpan w:val="2"/>
        </w:tcPr>
        <w:p w:rsidR="00C90578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МАОУ «Средняя общеобразовательная школа № 57 г.Улан-Удэ</w:t>
          </w:r>
          <w:r w:rsidR="00C90578">
            <w:rPr>
              <w:b/>
            </w:rPr>
            <w:t xml:space="preserve"> </w:t>
          </w:r>
        </w:p>
        <w:p w:rsidR="006D29EF" w:rsidRPr="00B34D17" w:rsidRDefault="00C90578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имени А. Цыденжапова</w:t>
          </w:r>
          <w:r w:rsidR="006D29EF" w:rsidRPr="00B34D17">
            <w:rPr>
              <w:b/>
            </w:rPr>
            <w:t>»</w:t>
          </w:r>
        </w:p>
      </w:tc>
    </w:tr>
    <w:tr w:rsidR="006D29EF" w:rsidRPr="00F477D3" w:rsidTr="00C90578">
      <w:trPr>
        <w:trHeight w:val="300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noProof/>
              <w:sz w:val="20"/>
              <w:szCs w:val="20"/>
            </w:rPr>
          </w:pPr>
        </w:p>
      </w:tc>
      <w:tc>
        <w:tcPr>
          <w:tcW w:w="6804" w:type="dxa"/>
        </w:tcPr>
        <w:p w:rsidR="003410F0" w:rsidRPr="00523D36" w:rsidRDefault="00523D36" w:rsidP="00CA11F4">
          <w:pPr>
            <w:ind w:firstLine="34"/>
            <w:jc w:val="center"/>
            <w:rPr>
              <w:b/>
            </w:rPr>
          </w:pPr>
          <w:r w:rsidRPr="00523D36">
            <w:rPr>
              <w:b/>
            </w:rPr>
            <w:t>Положение о порядке и основаниях перевода, отчисления и восстановления обучающихся</w:t>
          </w:r>
        </w:p>
      </w:tc>
      <w:tc>
        <w:tcPr>
          <w:tcW w:w="1276" w:type="dxa"/>
          <w:vMerge w:val="restart"/>
        </w:tcPr>
        <w:p w:rsidR="006D29EF" w:rsidRPr="00B34D17" w:rsidRDefault="006D29EF" w:rsidP="003410F0">
          <w:pPr>
            <w:rPr>
              <w:b/>
            </w:rPr>
          </w:pPr>
        </w:p>
      </w:tc>
    </w:tr>
    <w:tr w:rsidR="006D29EF" w:rsidRPr="00F477D3" w:rsidTr="00C90578">
      <w:trPr>
        <w:trHeight w:val="510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6804" w:type="dxa"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  <w:tc>
        <w:tcPr>
          <w:tcW w:w="1276" w:type="dxa"/>
          <w:vMerge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</w:tr>
  </w:tbl>
  <w:p w:rsidR="006D29EF" w:rsidRDefault="006D29E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1843"/>
      <w:gridCol w:w="6521"/>
      <w:gridCol w:w="1559"/>
    </w:tblGrid>
    <w:tr w:rsidR="006D29EF" w:rsidRPr="00F477D3" w:rsidTr="00B15C04">
      <w:trPr>
        <w:trHeight w:val="268"/>
      </w:trPr>
      <w:tc>
        <w:tcPr>
          <w:tcW w:w="1843" w:type="dxa"/>
          <w:vMerge w:val="restart"/>
        </w:tcPr>
        <w:p w:rsidR="006D29EF" w:rsidRPr="00F477D3" w:rsidRDefault="003410F0" w:rsidP="00B15C04">
          <w:pPr>
            <w:jc w:val="center"/>
            <w:rPr>
              <w:b/>
              <w:noProof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-891540</wp:posOffset>
                </wp:positionV>
                <wp:extent cx="1009650" cy="847725"/>
                <wp:effectExtent l="0" t="0" r="0" b="9525"/>
                <wp:wrapThrough wrapText="bothSides">
                  <wp:wrapPolygon edited="0">
                    <wp:start x="0" y="0"/>
                    <wp:lineTo x="0" y="19416"/>
                    <wp:lineTo x="3260" y="21357"/>
                    <wp:lineTo x="9374" y="21357"/>
                    <wp:lineTo x="11819" y="21357"/>
                    <wp:lineTo x="17117" y="21357"/>
                    <wp:lineTo x="21192" y="18930"/>
                    <wp:lineTo x="21192" y="485"/>
                    <wp:lineTo x="19562" y="0"/>
                    <wp:lineTo x="815" y="0"/>
                    <wp:lineTo x="0" y="0"/>
                  </wp:wrapPolygon>
                </wp:wrapThrough>
                <wp:docPr id="4" name="Рисунок 4" descr="http://uuschool57.ru/content/images/gerb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://uuschool57.ru/content/images/gerb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847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80" w:type="dxa"/>
          <w:gridSpan w:val="2"/>
        </w:tcPr>
        <w:p w:rsidR="006D29EF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Администрация г. Улан-Удэ</w:t>
          </w:r>
        </w:p>
        <w:p w:rsidR="006D29EF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Комитет</w:t>
          </w:r>
          <w:r w:rsidR="00C90578">
            <w:rPr>
              <w:b/>
            </w:rPr>
            <w:t xml:space="preserve"> по о</w:t>
          </w:r>
          <w:r>
            <w:rPr>
              <w:b/>
            </w:rPr>
            <w:t>бразовани</w:t>
          </w:r>
          <w:r w:rsidR="00C90578">
            <w:rPr>
              <w:b/>
            </w:rPr>
            <w:t>ю</w:t>
          </w:r>
        </w:p>
        <w:p w:rsidR="00C90578" w:rsidRDefault="006D29EF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МАОУ «Средняя общеобразовательная школа № 57 г.Улан-Удэ</w:t>
          </w:r>
          <w:r w:rsidR="00C90578">
            <w:rPr>
              <w:b/>
            </w:rPr>
            <w:t xml:space="preserve"> </w:t>
          </w:r>
        </w:p>
        <w:p w:rsidR="006D29EF" w:rsidRPr="00B34D17" w:rsidRDefault="00C90578" w:rsidP="00B15C04">
          <w:pPr>
            <w:spacing w:before="0"/>
            <w:jc w:val="center"/>
            <w:rPr>
              <w:b/>
            </w:rPr>
          </w:pPr>
          <w:r>
            <w:rPr>
              <w:b/>
            </w:rPr>
            <w:t>имени А. Цыденжапова</w:t>
          </w:r>
          <w:r w:rsidR="006D29EF" w:rsidRPr="00B34D17">
            <w:rPr>
              <w:b/>
            </w:rPr>
            <w:t>»</w:t>
          </w:r>
        </w:p>
      </w:tc>
    </w:tr>
    <w:tr w:rsidR="006D29EF" w:rsidRPr="00F477D3" w:rsidTr="00C357FC">
      <w:trPr>
        <w:trHeight w:val="300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noProof/>
              <w:sz w:val="20"/>
              <w:szCs w:val="20"/>
            </w:rPr>
          </w:pPr>
        </w:p>
      </w:tc>
      <w:tc>
        <w:tcPr>
          <w:tcW w:w="6521" w:type="dxa"/>
        </w:tcPr>
        <w:p w:rsidR="006D29EF" w:rsidRPr="00523D36" w:rsidRDefault="00523D36" w:rsidP="00C90578">
          <w:pPr>
            <w:jc w:val="center"/>
            <w:rPr>
              <w:b/>
            </w:rPr>
          </w:pPr>
          <w:r w:rsidRPr="00523D36">
            <w:rPr>
              <w:b/>
            </w:rPr>
            <w:t>Положение о порядке и основаниях перевода, отчисления и восстановления обучающихся</w:t>
          </w:r>
        </w:p>
      </w:tc>
      <w:tc>
        <w:tcPr>
          <w:tcW w:w="1559" w:type="dxa"/>
          <w:vMerge w:val="restart"/>
        </w:tcPr>
        <w:p w:rsidR="006D29EF" w:rsidRPr="00B34D17" w:rsidRDefault="006D29EF" w:rsidP="00B15C04">
          <w:pPr>
            <w:jc w:val="center"/>
            <w:rPr>
              <w:b/>
            </w:rPr>
          </w:pPr>
        </w:p>
      </w:tc>
    </w:tr>
    <w:tr w:rsidR="006D29EF" w:rsidRPr="00F477D3" w:rsidTr="00C357FC">
      <w:trPr>
        <w:trHeight w:val="291"/>
      </w:trPr>
      <w:tc>
        <w:tcPr>
          <w:tcW w:w="1843" w:type="dxa"/>
          <w:vMerge/>
        </w:tcPr>
        <w:p w:rsidR="006D29EF" w:rsidRPr="00F477D3" w:rsidRDefault="006D29EF" w:rsidP="00B15C04">
          <w:pPr>
            <w:jc w:val="center"/>
            <w:rPr>
              <w:b/>
              <w:sz w:val="16"/>
              <w:szCs w:val="16"/>
            </w:rPr>
          </w:pPr>
        </w:p>
      </w:tc>
      <w:tc>
        <w:tcPr>
          <w:tcW w:w="6521" w:type="dxa"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  <w:tc>
        <w:tcPr>
          <w:tcW w:w="1559" w:type="dxa"/>
          <w:vMerge/>
        </w:tcPr>
        <w:p w:rsidR="006D29EF" w:rsidRPr="004B4685" w:rsidRDefault="006D29EF" w:rsidP="00B15C04">
          <w:pPr>
            <w:jc w:val="center"/>
            <w:rPr>
              <w:b/>
              <w:sz w:val="20"/>
              <w:szCs w:val="20"/>
            </w:rPr>
          </w:pPr>
        </w:p>
      </w:tc>
    </w:tr>
  </w:tbl>
  <w:p w:rsidR="006D29EF" w:rsidRDefault="006D29E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4126D4DA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1302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C"/>
    <w:multiLevelType w:val="multilevel"/>
    <w:tmpl w:val="0000000C"/>
    <w:name w:val="WW8Num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31E3A60"/>
    <w:multiLevelType w:val="hybridMultilevel"/>
    <w:tmpl w:val="768C7F08"/>
    <w:lvl w:ilvl="0" w:tplc="FFFFFFFF">
      <w:start w:val="2"/>
      <w:numFmt w:val="bullet"/>
      <w:lvlText w:val="-"/>
      <w:lvlJc w:val="left"/>
      <w:pPr>
        <w:tabs>
          <w:tab w:val="num" w:pos="1080"/>
        </w:tabs>
        <w:ind w:left="0" w:firstLine="72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313A0"/>
    <w:multiLevelType w:val="hybridMultilevel"/>
    <w:tmpl w:val="09DC854E"/>
    <w:lvl w:ilvl="0" w:tplc="0FB62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3D9579F"/>
    <w:multiLevelType w:val="hybridMultilevel"/>
    <w:tmpl w:val="5C28F05E"/>
    <w:lvl w:ilvl="0" w:tplc="576C4406">
      <w:start w:val="1"/>
      <w:numFmt w:val="bullet"/>
      <w:lvlText w:val="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>
    <w:nsid w:val="08A3162E"/>
    <w:multiLevelType w:val="hybridMultilevel"/>
    <w:tmpl w:val="3B848CB8"/>
    <w:lvl w:ilvl="0" w:tplc="576C440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737C7A"/>
    <w:multiLevelType w:val="hybridMultilevel"/>
    <w:tmpl w:val="47247DF0"/>
    <w:lvl w:ilvl="0" w:tplc="7D967284">
      <w:start w:val="1"/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0F3064DA"/>
    <w:multiLevelType w:val="hybridMultilevel"/>
    <w:tmpl w:val="21D09DAC"/>
    <w:lvl w:ilvl="0" w:tplc="16CAB00A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EF64C1"/>
    <w:multiLevelType w:val="hybridMultilevel"/>
    <w:tmpl w:val="00AE8802"/>
    <w:lvl w:ilvl="0" w:tplc="7D967284">
      <w:start w:val="1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9">
    <w:nsid w:val="0FFA27B3"/>
    <w:multiLevelType w:val="hybridMultilevel"/>
    <w:tmpl w:val="6E841CC6"/>
    <w:lvl w:ilvl="0" w:tplc="0FB62E76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0">
    <w:nsid w:val="108E435B"/>
    <w:multiLevelType w:val="hybridMultilevel"/>
    <w:tmpl w:val="6114B502"/>
    <w:lvl w:ilvl="0" w:tplc="0FB62E76">
      <w:start w:val="1"/>
      <w:numFmt w:val="bullet"/>
      <w:lvlText w:val=""/>
      <w:lvlJc w:val="left"/>
      <w:pPr>
        <w:tabs>
          <w:tab w:val="num" w:pos="1064"/>
        </w:tabs>
        <w:ind w:left="10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hint="default"/>
      </w:rPr>
    </w:lvl>
  </w:abstractNum>
  <w:abstractNum w:abstractNumId="11">
    <w:nsid w:val="14EA0D34"/>
    <w:multiLevelType w:val="hybridMultilevel"/>
    <w:tmpl w:val="4E2C3E94"/>
    <w:lvl w:ilvl="0" w:tplc="0FB62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3D05EE"/>
    <w:multiLevelType w:val="hybridMultilevel"/>
    <w:tmpl w:val="65B0B0B2"/>
    <w:lvl w:ilvl="0" w:tplc="4DD0720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936693C"/>
    <w:multiLevelType w:val="hybridMultilevel"/>
    <w:tmpl w:val="E87C8B08"/>
    <w:lvl w:ilvl="0" w:tplc="0FB62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5D00DD"/>
    <w:multiLevelType w:val="hybridMultilevel"/>
    <w:tmpl w:val="7D9E7868"/>
    <w:lvl w:ilvl="0" w:tplc="7D96728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5">
    <w:nsid w:val="1B6C383E"/>
    <w:multiLevelType w:val="hybridMultilevel"/>
    <w:tmpl w:val="DAB04A82"/>
    <w:lvl w:ilvl="0" w:tplc="0FB62E7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1CEC4A1A"/>
    <w:multiLevelType w:val="hybridMultilevel"/>
    <w:tmpl w:val="1D1AB3B2"/>
    <w:lvl w:ilvl="0" w:tplc="7D9672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1DA9230F"/>
    <w:multiLevelType w:val="hybridMultilevel"/>
    <w:tmpl w:val="833C3AEC"/>
    <w:lvl w:ilvl="0" w:tplc="0FB62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EA0AC0"/>
    <w:multiLevelType w:val="hybridMultilevel"/>
    <w:tmpl w:val="133ADF78"/>
    <w:lvl w:ilvl="0" w:tplc="7D96728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A950AC"/>
    <w:multiLevelType w:val="hybridMultilevel"/>
    <w:tmpl w:val="1CDEC1B2"/>
    <w:lvl w:ilvl="0" w:tplc="576C440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2AC639F2"/>
    <w:multiLevelType w:val="hybridMultilevel"/>
    <w:tmpl w:val="8BD25E72"/>
    <w:lvl w:ilvl="0" w:tplc="0FB62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91263A"/>
    <w:multiLevelType w:val="multilevel"/>
    <w:tmpl w:val="5CDCCD9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31BB206A"/>
    <w:multiLevelType w:val="hybridMultilevel"/>
    <w:tmpl w:val="62BA05C4"/>
    <w:lvl w:ilvl="0" w:tplc="7D96728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338A7EAC"/>
    <w:multiLevelType w:val="hybridMultilevel"/>
    <w:tmpl w:val="C4324116"/>
    <w:lvl w:ilvl="0" w:tplc="0FB62E7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67A16EE"/>
    <w:multiLevelType w:val="hybridMultilevel"/>
    <w:tmpl w:val="A80EBE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8F83ABA"/>
    <w:multiLevelType w:val="hybridMultilevel"/>
    <w:tmpl w:val="3E90A1C8"/>
    <w:lvl w:ilvl="0" w:tplc="576C44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9CD1B22"/>
    <w:multiLevelType w:val="hybridMultilevel"/>
    <w:tmpl w:val="A8CAE4AE"/>
    <w:lvl w:ilvl="0" w:tplc="1626326C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C10009"/>
    <w:multiLevelType w:val="hybridMultilevel"/>
    <w:tmpl w:val="356029AC"/>
    <w:lvl w:ilvl="0" w:tplc="E45C30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0722787"/>
    <w:multiLevelType w:val="hybridMultilevel"/>
    <w:tmpl w:val="64E2AC4C"/>
    <w:lvl w:ilvl="0" w:tplc="0FB62E76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9">
    <w:nsid w:val="45CC75D8"/>
    <w:multiLevelType w:val="hybridMultilevel"/>
    <w:tmpl w:val="2514C14E"/>
    <w:lvl w:ilvl="0" w:tplc="7D9672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463C1C2A"/>
    <w:multiLevelType w:val="hybridMultilevel"/>
    <w:tmpl w:val="4A54F25A"/>
    <w:lvl w:ilvl="0" w:tplc="0FB62E76">
      <w:start w:val="1"/>
      <w:numFmt w:val="bullet"/>
      <w:lvlText w:val=""/>
      <w:lvlJc w:val="left"/>
      <w:pPr>
        <w:tabs>
          <w:tab w:val="num" w:pos="1662"/>
        </w:tabs>
        <w:ind w:left="16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82"/>
        </w:tabs>
        <w:ind w:left="23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02"/>
        </w:tabs>
        <w:ind w:left="3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22"/>
        </w:tabs>
        <w:ind w:left="3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42"/>
        </w:tabs>
        <w:ind w:left="45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62"/>
        </w:tabs>
        <w:ind w:left="5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82"/>
        </w:tabs>
        <w:ind w:left="5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02"/>
        </w:tabs>
        <w:ind w:left="67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22"/>
        </w:tabs>
        <w:ind w:left="7422" w:hanging="360"/>
      </w:pPr>
      <w:rPr>
        <w:rFonts w:ascii="Wingdings" w:hAnsi="Wingdings" w:hint="default"/>
      </w:rPr>
    </w:lvl>
  </w:abstractNum>
  <w:abstractNum w:abstractNumId="31">
    <w:nsid w:val="46847840"/>
    <w:multiLevelType w:val="hybridMultilevel"/>
    <w:tmpl w:val="04DCD03C"/>
    <w:lvl w:ilvl="0" w:tplc="7D9672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47AF36F0"/>
    <w:multiLevelType w:val="hybridMultilevel"/>
    <w:tmpl w:val="CD165F2C"/>
    <w:lvl w:ilvl="0" w:tplc="E45C30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A2B0631"/>
    <w:multiLevelType w:val="hybridMultilevel"/>
    <w:tmpl w:val="DBBEC6A4"/>
    <w:lvl w:ilvl="0" w:tplc="1F8A4DB8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</w:rPr>
    </w:lvl>
    <w:lvl w:ilvl="1" w:tplc="0FB62E76">
      <w:start w:val="1"/>
      <w:numFmt w:val="bullet"/>
      <w:lvlText w:val=""/>
      <w:lvlJc w:val="left"/>
      <w:pPr>
        <w:tabs>
          <w:tab w:val="num" w:pos="1298"/>
        </w:tabs>
        <w:ind w:left="1298" w:hanging="360"/>
      </w:pPr>
      <w:rPr>
        <w:rFonts w:ascii="Wingdings" w:hAnsi="Wingdings" w:hint="default"/>
        <w:b/>
        <w:sz w:val="28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4">
    <w:nsid w:val="4FC34040"/>
    <w:multiLevelType w:val="hybridMultilevel"/>
    <w:tmpl w:val="1AB8880E"/>
    <w:lvl w:ilvl="0" w:tplc="7D96728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5">
    <w:nsid w:val="543A69CA"/>
    <w:multiLevelType w:val="hybridMultilevel"/>
    <w:tmpl w:val="89D4F900"/>
    <w:lvl w:ilvl="0" w:tplc="0FB62E7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54FC7ED2"/>
    <w:multiLevelType w:val="hybridMultilevel"/>
    <w:tmpl w:val="430CB710"/>
    <w:lvl w:ilvl="0" w:tplc="91FCDE7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6C11CF"/>
    <w:multiLevelType w:val="hybridMultilevel"/>
    <w:tmpl w:val="C8169848"/>
    <w:lvl w:ilvl="0" w:tplc="EFB6CF1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283757"/>
    <w:multiLevelType w:val="hybridMultilevel"/>
    <w:tmpl w:val="9D705666"/>
    <w:lvl w:ilvl="0" w:tplc="7D96728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9">
    <w:nsid w:val="5D597B8A"/>
    <w:multiLevelType w:val="hybridMultilevel"/>
    <w:tmpl w:val="7980B3D2"/>
    <w:lvl w:ilvl="0" w:tplc="0FB62E76">
      <w:start w:val="1"/>
      <w:numFmt w:val="bullet"/>
      <w:lvlText w:val=""/>
      <w:lvlJc w:val="left"/>
      <w:pPr>
        <w:tabs>
          <w:tab w:val="num" w:pos="1064"/>
        </w:tabs>
        <w:ind w:left="10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hint="default"/>
      </w:rPr>
    </w:lvl>
  </w:abstractNum>
  <w:abstractNum w:abstractNumId="40">
    <w:nsid w:val="5D6B0A72"/>
    <w:multiLevelType w:val="hybridMultilevel"/>
    <w:tmpl w:val="CE2E4624"/>
    <w:lvl w:ilvl="0" w:tplc="576C440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FB61972"/>
    <w:multiLevelType w:val="hybridMultilevel"/>
    <w:tmpl w:val="B0E27048"/>
    <w:lvl w:ilvl="0" w:tplc="43506471">
      <w:start w:val="1"/>
      <w:numFmt w:val="decimal"/>
      <w:lvlText w:val="%1."/>
      <w:lvlJc w:val="left"/>
      <w:pPr>
        <w:ind w:left="720" w:hanging="360"/>
      </w:pPr>
    </w:lvl>
    <w:lvl w:ilvl="1" w:tplc="43506471" w:tentative="1">
      <w:start w:val="1"/>
      <w:numFmt w:val="lowerLetter"/>
      <w:lvlText w:val="%2."/>
      <w:lvlJc w:val="left"/>
      <w:pPr>
        <w:ind w:left="1440" w:hanging="360"/>
      </w:pPr>
    </w:lvl>
    <w:lvl w:ilvl="2" w:tplc="43506471" w:tentative="1">
      <w:start w:val="1"/>
      <w:numFmt w:val="lowerRoman"/>
      <w:lvlText w:val="%3."/>
      <w:lvlJc w:val="right"/>
      <w:pPr>
        <w:ind w:left="2160" w:hanging="180"/>
      </w:pPr>
    </w:lvl>
    <w:lvl w:ilvl="3" w:tplc="43506471" w:tentative="1">
      <w:start w:val="1"/>
      <w:numFmt w:val="decimal"/>
      <w:lvlText w:val="%4."/>
      <w:lvlJc w:val="left"/>
      <w:pPr>
        <w:ind w:left="2880" w:hanging="360"/>
      </w:pPr>
    </w:lvl>
    <w:lvl w:ilvl="4" w:tplc="43506471" w:tentative="1">
      <w:start w:val="1"/>
      <w:numFmt w:val="lowerLetter"/>
      <w:lvlText w:val="%5."/>
      <w:lvlJc w:val="left"/>
      <w:pPr>
        <w:ind w:left="3600" w:hanging="360"/>
      </w:pPr>
    </w:lvl>
    <w:lvl w:ilvl="5" w:tplc="43506471" w:tentative="1">
      <w:start w:val="1"/>
      <w:numFmt w:val="lowerRoman"/>
      <w:lvlText w:val="%6."/>
      <w:lvlJc w:val="right"/>
      <w:pPr>
        <w:ind w:left="4320" w:hanging="180"/>
      </w:pPr>
    </w:lvl>
    <w:lvl w:ilvl="6" w:tplc="43506471" w:tentative="1">
      <w:start w:val="1"/>
      <w:numFmt w:val="decimal"/>
      <w:lvlText w:val="%7."/>
      <w:lvlJc w:val="left"/>
      <w:pPr>
        <w:ind w:left="5040" w:hanging="360"/>
      </w:pPr>
    </w:lvl>
    <w:lvl w:ilvl="7" w:tplc="43506471" w:tentative="1">
      <w:start w:val="1"/>
      <w:numFmt w:val="lowerLetter"/>
      <w:lvlText w:val="%8."/>
      <w:lvlJc w:val="left"/>
      <w:pPr>
        <w:ind w:left="5760" w:hanging="360"/>
      </w:pPr>
    </w:lvl>
    <w:lvl w:ilvl="8" w:tplc="4350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7C30F6"/>
    <w:multiLevelType w:val="hybridMultilevel"/>
    <w:tmpl w:val="23CA41B0"/>
    <w:lvl w:ilvl="0" w:tplc="18605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1B5E78"/>
    <w:multiLevelType w:val="hybridMultilevel"/>
    <w:tmpl w:val="D03C193E"/>
    <w:lvl w:ilvl="0" w:tplc="7D96728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4">
    <w:nsid w:val="62633821"/>
    <w:multiLevelType w:val="multilevel"/>
    <w:tmpl w:val="CCD6E9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658" w:firstLine="62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5">
    <w:nsid w:val="642C36D6"/>
    <w:multiLevelType w:val="hybridMultilevel"/>
    <w:tmpl w:val="CA8E5CD8"/>
    <w:lvl w:ilvl="0" w:tplc="0FB62E76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6">
    <w:nsid w:val="68BE15C8"/>
    <w:multiLevelType w:val="hybridMultilevel"/>
    <w:tmpl w:val="A3A8CDD2"/>
    <w:lvl w:ilvl="0" w:tplc="0FB62E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A8005A0"/>
    <w:multiLevelType w:val="hybridMultilevel"/>
    <w:tmpl w:val="E21605B2"/>
    <w:lvl w:ilvl="0" w:tplc="0FB62E76">
      <w:start w:val="1"/>
      <w:numFmt w:val="bullet"/>
      <w:lvlText w:val=""/>
      <w:lvlJc w:val="left"/>
      <w:pPr>
        <w:tabs>
          <w:tab w:val="num" w:pos="1064"/>
        </w:tabs>
        <w:ind w:left="10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hint="default"/>
      </w:rPr>
    </w:lvl>
  </w:abstractNum>
  <w:abstractNum w:abstractNumId="48">
    <w:nsid w:val="736245EB"/>
    <w:multiLevelType w:val="hybridMultilevel"/>
    <w:tmpl w:val="15A49C6C"/>
    <w:lvl w:ilvl="0" w:tplc="0FB62E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9"/>
  </w:num>
  <w:num w:numId="7">
    <w:abstractNumId w:val="22"/>
  </w:num>
  <w:num w:numId="8">
    <w:abstractNumId w:val="31"/>
  </w:num>
  <w:num w:numId="9">
    <w:abstractNumId w:val="14"/>
  </w:num>
  <w:num w:numId="10">
    <w:abstractNumId w:val="43"/>
  </w:num>
  <w:num w:numId="11">
    <w:abstractNumId w:val="8"/>
  </w:num>
  <w:num w:numId="12">
    <w:abstractNumId w:val="16"/>
  </w:num>
  <w:num w:numId="13">
    <w:abstractNumId w:val="18"/>
  </w:num>
  <w:num w:numId="14">
    <w:abstractNumId w:val="25"/>
  </w:num>
  <w:num w:numId="15">
    <w:abstractNumId w:val="12"/>
  </w:num>
  <w:num w:numId="16">
    <w:abstractNumId w:val="0"/>
  </w:num>
  <w:num w:numId="17">
    <w:abstractNumId w:val="1"/>
  </w:num>
  <w:num w:numId="18">
    <w:abstractNumId w:val="48"/>
  </w:num>
  <w:num w:numId="19">
    <w:abstractNumId w:val="30"/>
  </w:num>
  <w:num w:numId="20">
    <w:abstractNumId w:val="9"/>
  </w:num>
  <w:num w:numId="21">
    <w:abstractNumId w:val="15"/>
  </w:num>
  <w:num w:numId="22">
    <w:abstractNumId w:val="47"/>
  </w:num>
  <w:num w:numId="23">
    <w:abstractNumId w:val="45"/>
  </w:num>
  <w:num w:numId="24">
    <w:abstractNumId w:val="10"/>
  </w:num>
  <w:num w:numId="25">
    <w:abstractNumId w:val="39"/>
  </w:num>
  <w:num w:numId="26">
    <w:abstractNumId w:val="3"/>
  </w:num>
  <w:num w:numId="27">
    <w:abstractNumId w:val="23"/>
  </w:num>
  <w:num w:numId="28">
    <w:abstractNumId w:val="17"/>
  </w:num>
  <w:num w:numId="29">
    <w:abstractNumId w:val="40"/>
  </w:num>
  <w:num w:numId="30">
    <w:abstractNumId w:val="6"/>
  </w:num>
  <w:num w:numId="31">
    <w:abstractNumId w:val="38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33"/>
  </w:num>
  <w:num w:numId="35">
    <w:abstractNumId w:val="11"/>
  </w:num>
  <w:num w:numId="36">
    <w:abstractNumId w:val="46"/>
  </w:num>
  <w:num w:numId="37">
    <w:abstractNumId w:val="35"/>
  </w:num>
  <w:num w:numId="38">
    <w:abstractNumId w:val="13"/>
  </w:num>
  <w:num w:numId="39">
    <w:abstractNumId w:val="28"/>
  </w:num>
  <w:num w:numId="40">
    <w:abstractNumId w:val="20"/>
  </w:num>
  <w:num w:numId="41">
    <w:abstractNumId w:val="37"/>
  </w:num>
  <w:num w:numId="42">
    <w:abstractNumId w:val="5"/>
  </w:num>
  <w:num w:numId="43">
    <w:abstractNumId w:val="7"/>
  </w:num>
  <w:num w:numId="44">
    <w:abstractNumId w:val="36"/>
  </w:num>
  <w:num w:numId="45">
    <w:abstractNumId w:val="26"/>
  </w:num>
  <w:num w:numId="46">
    <w:abstractNumId w:val="27"/>
  </w:num>
  <w:num w:numId="47">
    <w:abstractNumId w:val="32"/>
  </w:num>
  <w:num w:numId="48">
    <w:abstractNumId w:val="42"/>
  </w:num>
  <w:num w:numId="49">
    <w:abstractNumId w:val="4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2DB"/>
    <w:rsid w:val="00004EA4"/>
    <w:rsid w:val="00013742"/>
    <w:rsid w:val="00044ADD"/>
    <w:rsid w:val="000C477E"/>
    <w:rsid w:val="001730B2"/>
    <w:rsid w:val="001850DE"/>
    <w:rsid w:val="001B39E4"/>
    <w:rsid w:val="002275E1"/>
    <w:rsid w:val="002A78A8"/>
    <w:rsid w:val="002E2426"/>
    <w:rsid w:val="002F45BE"/>
    <w:rsid w:val="0031315A"/>
    <w:rsid w:val="003161E5"/>
    <w:rsid w:val="0033464D"/>
    <w:rsid w:val="003410F0"/>
    <w:rsid w:val="00344A5B"/>
    <w:rsid w:val="00356AD0"/>
    <w:rsid w:val="00363C96"/>
    <w:rsid w:val="00365E14"/>
    <w:rsid w:val="003A12DB"/>
    <w:rsid w:val="00411102"/>
    <w:rsid w:val="00426074"/>
    <w:rsid w:val="0045309E"/>
    <w:rsid w:val="004817E8"/>
    <w:rsid w:val="00487767"/>
    <w:rsid w:val="00491DB6"/>
    <w:rsid w:val="004E77AC"/>
    <w:rsid w:val="0050493F"/>
    <w:rsid w:val="00523D36"/>
    <w:rsid w:val="00580E21"/>
    <w:rsid w:val="005D6593"/>
    <w:rsid w:val="00664DF6"/>
    <w:rsid w:val="006650DA"/>
    <w:rsid w:val="006D29EF"/>
    <w:rsid w:val="006D5237"/>
    <w:rsid w:val="006E2187"/>
    <w:rsid w:val="006F09CA"/>
    <w:rsid w:val="00713B2F"/>
    <w:rsid w:val="007229AB"/>
    <w:rsid w:val="007315D8"/>
    <w:rsid w:val="00733E5A"/>
    <w:rsid w:val="00741355"/>
    <w:rsid w:val="007575FF"/>
    <w:rsid w:val="007B0CEC"/>
    <w:rsid w:val="007F149D"/>
    <w:rsid w:val="00821655"/>
    <w:rsid w:val="0082666C"/>
    <w:rsid w:val="00851D98"/>
    <w:rsid w:val="008613C4"/>
    <w:rsid w:val="0089038C"/>
    <w:rsid w:val="00890C7A"/>
    <w:rsid w:val="008A1D75"/>
    <w:rsid w:val="008B410C"/>
    <w:rsid w:val="008E5B70"/>
    <w:rsid w:val="00963799"/>
    <w:rsid w:val="0096592F"/>
    <w:rsid w:val="00985E11"/>
    <w:rsid w:val="009C4318"/>
    <w:rsid w:val="00A348FD"/>
    <w:rsid w:val="00A45C48"/>
    <w:rsid w:val="00A73828"/>
    <w:rsid w:val="00AD174C"/>
    <w:rsid w:val="00AF2F15"/>
    <w:rsid w:val="00B04A00"/>
    <w:rsid w:val="00B27E80"/>
    <w:rsid w:val="00B95EDF"/>
    <w:rsid w:val="00BC46E7"/>
    <w:rsid w:val="00C06911"/>
    <w:rsid w:val="00C357FC"/>
    <w:rsid w:val="00C45445"/>
    <w:rsid w:val="00C90578"/>
    <w:rsid w:val="00CA11F4"/>
    <w:rsid w:val="00CA283A"/>
    <w:rsid w:val="00CB45D9"/>
    <w:rsid w:val="00CC152C"/>
    <w:rsid w:val="00CD78DC"/>
    <w:rsid w:val="00D3482B"/>
    <w:rsid w:val="00D5101D"/>
    <w:rsid w:val="00D64C1A"/>
    <w:rsid w:val="00D65014"/>
    <w:rsid w:val="00D71A32"/>
    <w:rsid w:val="00DC7180"/>
    <w:rsid w:val="00DD3CD2"/>
    <w:rsid w:val="00E20D6C"/>
    <w:rsid w:val="00E36655"/>
    <w:rsid w:val="00E85F74"/>
    <w:rsid w:val="00E92219"/>
    <w:rsid w:val="00F1247F"/>
    <w:rsid w:val="00F41211"/>
    <w:rsid w:val="00F42575"/>
    <w:rsid w:val="00F512B8"/>
    <w:rsid w:val="00F93A0C"/>
    <w:rsid w:val="00FD4528"/>
    <w:rsid w:val="00FF7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DB"/>
    <w:pPr>
      <w:spacing w:before="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locked/>
    <w:rsid w:val="003410F0"/>
    <w:pPr>
      <w:keepNext/>
      <w:widowControl w:val="0"/>
      <w:autoSpaceDE w:val="0"/>
      <w:autoSpaceDN w:val="0"/>
      <w:adjustRightInd w:val="0"/>
      <w:spacing w:before="0"/>
      <w:jc w:val="both"/>
      <w:outlineLvl w:val="5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12DB"/>
    <w:pPr>
      <w:spacing w:before="100" w:beforeAutospacing="1" w:after="100" w:afterAutospacing="1"/>
    </w:pPr>
    <w:rPr>
      <w:color w:val="000000"/>
    </w:rPr>
  </w:style>
  <w:style w:type="character" w:styleId="a4">
    <w:name w:val="Strong"/>
    <w:basedOn w:val="a0"/>
    <w:uiPriority w:val="99"/>
    <w:qFormat/>
    <w:rsid w:val="003A12DB"/>
    <w:rPr>
      <w:rFonts w:ascii="Times New Roman" w:hAnsi="Times New Roman" w:cs="Times New Roman"/>
      <w:b/>
      <w:bCs/>
    </w:rPr>
  </w:style>
  <w:style w:type="character" w:customStyle="1" w:styleId="st1">
    <w:name w:val="st1"/>
    <w:basedOn w:val="a0"/>
    <w:uiPriority w:val="99"/>
    <w:rsid w:val="00044ADD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D29EF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29EF"/>
    <w:rPr>
      <w:rFonts w:ascii="Tahoma" w:eastAsia="Times New Roman" w:hAnsi="Tahoma" w:cs="Tahoma"/>
      <w:sz w:val="16"/>
      <w:szCs w:val="16"/>
    </w:rPr>
  </w:style>
  <w:style w:type="character" w:styleId="ab">
    <w:name w:val="page number"/>
    <w:basedOn w:val="a0"/>
    <w:rsid w:val="006D29EF"/>
  </w:style>
  <w:style w:type="character" w:customStyle="1" w:styleId="FontStyle12">
    <w:name w:val="Font Style12"/>
    <w:uiPriority w:val="99"/>
    <w:rsid w:val="00963799"/>
    <w:rPr>
      <w:rFonts w:ascii="Times New Roman" w:hAnsi="Times New Roman" w:cs="Times New Roman"/>
      <w:sz w:val="22"/>
      <w:szCs w:val="22"/>
    </w:rPr>
  </w:style>
  <w:style w:type="character" w:customStyle="1" w:styleId="60">
    <w:name w:val="Заголовок 6 Знак"/>
    <w:basedOn w:val="a0"/>
    <w:link w:val="6"/>
    <w:rsid w:val="003410F0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ac">
    <w:name w:val="Основной текст с отступом Знак"/>
    <w:link w:val="ad"/>
    <w:locked/>
    <w:rsid w:val="003410F0"/>
    <w:rPr>
      <w:sz w:val="28"/>
    </w:rPr>
  </w:style>
  <w:style w:type="paragraph" w:styleId="ad">
    <w:name w:val="Body Text Indent"/>
    <w:basedOn w:val="a"/>
    <w:link w:val="ac"/>
    <w:rsid w:val="003410F0"/>
    <w:pPr>
      <w:widowControl w:val="0"/>
      <w:autoSpaceDE w:val="0"/>
      <w:autoSpaceDN w:val="0"/>
      <w:adjustRightInd w:val="0"/>
      <w:spacing w:before="0"/>
      <w:ind w:firstLine="720"/>
      <w:jc w:val="both"/>
    </w:pPr>
    <w:rPr>
      <w:rFonts w:ascii="Calibri" w:eastAsia="Calibri" w:hAnsi="Calibri"/>
      <w:sz w:val="28"/>
      <w:szCs w:val="20"/>
      <w:lang w:eastAsia="ko-KR"/>
    </w:rPr>
  </w:style>
  <w:style w:type="character" w:customStyle="1" w:styleId="1">
    <w:name w:val="Основной текст с отступом Знак1"/>
    <w:basedOn w:val="a0"/>
    <w:uiPriority w:val="99"/>
    <w:semiHidden/>
    <w:rsid w:val="003410F0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Текст Знак"/>
    <w:link w:val="af"/>
    <w:semiHidden/>
    <w:locked/>
    <w:rsid w:val="003410F0"/>
    <w:rPr>
      <w:rFonts w:ascii="Courier New" w:hAnsi="Courier New"/>
    </w:rPr>
  </w:style>
  <w:style w:type="paragraph" w:styleId="af">
    <w:name w:val="Plain Text"/>
    <w:basedOn w:val="a"/>
    <w:link w:val="ae"/>
    <w:semiHidden/>
    <w:rsid w:val="003410F0"/>
    <w:pPr>
      <w:spacing w:before="0"/>
    </w:pPr>
    <w:rPr>
      <w:rFonts w:ascii="Courier New" w:eastAsia="Calibri" w:hAnsi="Courier New"/>
      <w:sz w:val="20"/>
      <w:szCs w:val="20"/>
      <w:lang w:eastAsia="ko-KR"/>
    </w:rPr>
  </w:style>
  <w:style w:type="character" w:customStyle="1" w:styleId="10">
    <w:name w:val="Текст Знак1"/>
    <w:basedOn w:val="a0"/>
    <w:uiPriority w:val="99"/>
    <w:semiHidden/>
    <w:rsid w:val="003410F0"/>
    <w:rPr>
      <w:rFonts w:ascii="Courier New" w:eastAsia="Times New Roman" w:hAnsi="Courier New" w:cs="Courier New"/>
      <w:lang w:eastAsia="ru-RU"/>
    </w:rPr>
  </w:style>
  <w:style w:type="paragraph" w:customStyle="1" w:styleId="Default">
    <w:name w:val="Default"/>
    <w:rsid w:val="003410F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FontStyle43">
    <w:name w:val="Font Style43"/>
    <w:rsid w:val="003410F0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rsid w:val="003410F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rsid w:val="003410F0"/>
    <w:pPr>
      <w:widowControl w:val="0"/>
      <w:autoSpaceDE w:val="0"/>
      <w:autoSpaceDN w:val="0"/>
      <w:adjustRightInd w:val="0"/>
      <w:spacing w:before="0"/>
    </w:pPr>
  </w:style>
  <w:style w:type="paragraph" w:styleId="af0">
    <w:name w:val="List Paragraph"/>
    <w:basedOn w:val="a"/>
    <w:uiPriority w:val="34"/>
    <w:qFormat/>
    <w:rsid w:val="00CD78DC"/>
    <w:pPr>
      <w:ind w:left="720"/>
      <w:contextualSpacing/>
    </w:pPr>
  </w:style>
  <w:style w:type="character" w:styleId="af1">
    <w:name w:val="Hyperlink"/>
    <w:basedOn w:val="a0"/>
    <w:rsid w:val="00363C96"/>
    <w:rPr>
      <w:color w:val="0000FF"/>
      <w:u w:val="single"/>
    </w:rPr>
  </w:style>
  <w:style w:type="character" w:customStyle="1" w:styleId="af2">
    <w:name w:val="Название Знак"/>
    <w:basedOn w:val="a0"/>
    <w:link w:val="af3"/>
    <w:locked/>
    <w:rsid w:val="00363C96"/>
    <w:rPr>
      <w:b/>
      <w:bCs/>
      <w:sz w:val="28"/>
      <w:szCs w:val="24"/>
    </w:rPr>
  </w:style>
  <w:style w:type="paragraph" w:styleId="af3">
    <w:name w:val="Title"/>
    <w:basedOn w:val="a"/>
    <w:link w:val="af2"/>
    <w:qFormat/>
    <w:locked/>
    <w:rsid w:val="00363C96"/>
    <w:pPr>
      <w:spacing w:before="0"/>
      <w:jc w:val="center"/>
    </w:pPr>
    <w:rPr>
      <w:rFonts w:ascii="Calibri" w:eastAsia="Calibri" w:hAnsi="Calibri"/>
      <w:b/>
      <w:bCs/>
      <w:sz w:val="28"/>
      <w:lang w:eastAsia="ko-KR"/>
    </w:rPr>
  </w:style>
  <w:style w:type="character" w:customStyle="1" w:styleId="11">
    <w:name w:val="Название Знак1"/>
    <w:basedOn w:val="a0"/>
    <w:rsid w:val="00363C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12">
    <w:name w:val="Обычный1"/>
    <w:basedOn w:val="a"/>
    <w:rsid w:val="00363C96"/>
    <w:pPr>
      <w:spacing w:before="0"/>
      <w:jc w:val="both"/>
    </w:pPr>
    <w:rPr>
      <w:rFonts w:ascii="Arial" w:hAnsi="Arial" w:cs="Arial"/>
      <w:color w:val="000000"/>
    </w:rPr>
  </w:style>
  <w:style w:type="paragraph" w:styleId="af4">
    <w:name w:val="No Spacing"/>
    <w:qFormat/>
    <w:rsid w:val="00363C96"/>
    <w:rPr>
      <w:rFonts w:ascii="Times New Roman" w:eastAsia="Times New Roman" w:hAnsi="Times New Roman"/>
      <w:lang w:eastAsia="ru-RU"/>
    </w:rPr>
  </w:style>
  <w:style w:type="character" w:customStyle="1" w:styleId="Normaltext">
    <w:name w:val="Normal text"/>
    <w:rsid w:val="00363C96"/>
    <w:rPr>
      <w:sz w:val="20"/>
      <w:szCs w:val="20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DB"/>
    <w:pPr>
      <w:spacing w:before="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locked/>
    <w:rsid w:val="003410F0"/>
    <w:pPr>
      <w:keepNext/>
      <w:widowControl w:val="0"/>
      <w:autoSpaceDE w:val="0"/>
      <w:autoSpaceDN w:val="0"/>
      <w:adjustRightInd w:val="0"/>
      <w:spacing w:before="0"/>
      <w:jc w:val="both"/>
      <w:outlineLvl w:val="5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A12DB"/>
    <w:pPr>
      <w:spacing w:before="100" w:beforeAutospacing="1" w:after="100" w:afterAutospacing="1"/>
    </w:pPr>
    <w:rPr>
      <w:color w:val="000000"/>
    </w:rPr>
  </w:style>
  <w:style w:type="character" w:styleId="a4">
    <w:name w:val="Strong"/>
    <w:basedOn w:val="a0"/>
    <w:uiPriority w:val="99"/>
    <w:qFormat/>
    <w:rsid w:val="003A12DB"/>
    <w:rPr>
      <w:rFonts w:ascii="Times New Roman" w:hAnsi="Times New Roman" w:cs="Times New Roman"/>
      <w:b/>
      <w:bCs/>
    </w:rPr>
  </w:style>
  <w:style w:type="character" w:customStyle="1" w:styleId="st1">
    <w:name w:val="st1"/>
    <w:basedOn w:val="a0"/>
    <w:uiPriority w:val="99"/>
    <w:rsid w:val="00044ADD"/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D29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29EF"/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D29EF"/>
    <w:pPr>
      <w:spacing w:before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29EF"/>
    <w:rPr>
      <w:rFonts w:ascii="Tahoma" w:eastAsia="Times New Roman" w:hAnsi="Tahoma" w:cs="Tahoma"/>
      <w:sz w:val="16"/>
      <w:szCs w:val="16"/>
    </w:rPr>
  </w:style>
  <w:style w:type="character" w:styleId="ab">
    <w:name w:val="page number"/>
    <w:basedOn w:val="a0"/>
    <w:rsid w:val="006D29EF"/>
  </w:style>
  <w:style w:type="character" w:customStyle="1" w:styleId="FontStyle12">
    <w:name w:val="Font Style12"/>
    <w:uiPriority w:val="99"/>
    <w:rsid w:val="00963799"/>
    <w:rPr>
      <w:rFonts w:ascii="Times New Roman" w:hAnsi="Times New Roman" w:cs="Times New Roman"/>
      <w:sz w:val="22"/>
      <w:szCs w:val="22"/>
    </w:rPr>
  </w:style>
  <w:style w:type="character" w:customStyle="1" w:styleId="60">
    <w:name w:val="Заголовок 6 Знак"/>
    <w:basedOn w:val="a0"/>
    <w:link w:val="6"/>
    <w:rsid w:val="003410F0"/>
    <w:rPr>
      <w:rFonts w:ascii="Times New Roman" w:eastAsia="Times New Roman" w:hAnsi="Times New Roman"/>
      <w:b/>
      <w:bCs/>
      <w:sz w:val="28"/>
      <w:lang w:eastAsia="ru-RU"/>
    </w:rPr>
  </w:style>
  <w:style w:type="character" w:customStyle="1" w:styleId="ac">
    <w:name w:val="Основной текст с отступом Знак"/>
    <w:link w:val="ad"/>
    <w:locked/>
    <w:rsid w:val="003410F0"/>
    <w:rPr>
      <w:sz w:val="28"/>
    </w:rPr>
  </w:style>
  <w:style w:type="paragraph" w:styleId="ad">
    <w:name w:val="Body Text Indent"/>
    <w:basedOn w:val="a"/>
    <w:link w:val="ac"/>
    <w:rsid w:val="003410F0"/>
    <w:pPr>
      <w:widowControl w:val="0"/>
      <w:autoSpaceDE w:val="0"/>
      <w:autoSpaceDN w:val="0"/>
      <w:adjustRightInd w:val="0"/>
      <w:spacing w:before="0"/>
      <w:ind w:firstLine="720"/>
      <w:jc w:val="both"/>
    </w:pPr>
    <w:rPr>
      <w:rFonts w:ascii="Calibri" w:eastAsia="Calibri" w:hAnsi="Calibri"/>
      <w:sz w:val="28"/>
      <w:szCs w:val="20"/>
      <w:lang w:eastAsia="ko-KR"/>
    </w:rPr>
  </w:style>
  <w:style w:type="character" w:customStyle="1" w:styleId="1">
    <w:name w:val="Основной текст с отступом Знак1"/>
    <w:basedOn w:val="a0"/>
    <w:uiPriority w:val="99"/>
    <w:semiHidden/>
    <w:rsid w:val="003410F0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Текст Знак"/>
    <w:link w:val="af"/>
    <w:semiHidden/>
    <w:locked/>
    <w:rsid w:val="003410F0"/>
    <w:rPr>
      <w:rFonts w:ascii="Courier New" w:hAnsi="Courier New"/>
    </w:rPr>
  </w:style>
  <w:style w:type="paragraph" w:styleId="af">
    <w:name w:val="Plain Text"/>
    <w:basedOn w:val="a"/>
    <w:link w:val="ae"/>
    <w:semiHidden/>
    <w:rsid w:val="003410F0"/>
    <w:pPr>
      <w:spacing w:before="0"/>
    </w:pPr>
    <w:rPr>
      <w:rFonts w:ascii="Courier New" w:eastAsia="Calibri" w:hAnsi="Courier New"/>
      <w:sz w:val="20"/>
      <w:szCs w:val="20"/>
      <w:lang w:eastAsia="ko-KR"/>
    </w:rPr>
  </w:style>
  <w:style w:type="character" w:customStyle="1" w:styleId="10">
    <w:name w:val="Текст Знак1"/>
    <w:basedOn w:val="a0"/>
    <w:uiPriority w:val="99"/>
    <w:semiHidden/>
    <w:rsid w:val="003410F0"/>
    <w:rPr>
      <w:rFonts w:ascii="Courier New" w:eastAsia="Times New Roman" w:hAnsi="Courier New" w:cs="Courier New"/>
      <w:lang w:eastAsia="ru-RU"/>
    </w:rPr>
  </w:style>
  <w:style w:type="paragraph" w:customStyle="1" w:styleId="Default">
    <w:name w:val="Default"/>
    <w:rsid w:val="003410F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FontStyle43">
    <w:name w:val="Font Style43"/>
    <w:rsid w:val="003410F0"/>
    <w:rPr>
      <w:rFonts w:ascii="Times New Roman" w:hAnsi="Times New Roman" w:cs="Times New Roman"/>
      <w:sz w:val="18"/>
      <w:szCs w:val="18"/>
    </w:rPr>
  </w:style>
  <w:style w:type="character" w:customStyle="1" w:styleId="FontStyle42">
    <w:name w:val="Font Style42"/>
    <w:rsid w:val="003410F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rsid w:val="003410F0"/>
    <w:pPr>
      <w:widowControl w:val="0"/>
      <w:autoSpaceDE w:val="0"/>
      <w:autoSpaceDN w:val="0"/>
      <w:adjustRightInd w:val="0"/>
      <w:spacing w:before="0"/>
    </w:pPr>
  </w:style>
  <w:style w:type="paragraph" w:styleId="af0">
    <w:name w:val="List Paragraph"/>
    <w:basedOn w:val="a"/>
    <w:uiPriority w:val="34"/>
    <w:qFormat/>
    <w:rsid w:val="00CD78DC"/>
    <w:pPr>
      <w:ind w:left="720"/>
      <w:contextualSpacing/>
    </w:pPr>
  </w:style>
  <w:style w:type="character" w:styleId="af1">
    <w:name w:val="Hyperlink"/>
    <w:basedOn w:val="a0"/>
    <w:rsid w:val="00363C96"/>
    <w:rPr>
      <w:color w:val="0000FF"/>
      <w:u w:val="single"/>
    </w:rPr>
  </w:style>
  <w:style w:type="character" w:customStyle="1" w:styleId="af2">
    <w:name w:val="Название Знак"/>
    <w:basedOn w:val="a0"/>
    <w:link w:val="af3"/>
    <w:locked/>
    <w:rsid w:val="00363C96"/>
    <w:rPr>
      <w:b/>
      <w:bCs/>
      <w:sz w:val="28"/>
      <w:szCs w:val="24"/>
    </w:rPr>
  </w:style>
  <w:style w:type="paragraph" w:styleId="af3">
    <w:name w:val="Title"/>
    <w:basedOn w:val="a"/>
    <w:link w:val="af2"/>
    <w:qFormat/>
    <w:locked/>
    <w:rsid w:val="00363C96"/>
    <w:pPr>
      <w:spacing w:before="0"/>
      <w:jc w:val="center"/>
    </w:pPr>
    <w:rPr>
      <w:rFonts w:ascii="Calibri" w:eastAsia="Calibri" w:hAnsi="Calibri"/>
      <w:b/>
      <w:bCs/>
      <w:sz w:val="28"/>
      <w:lang w:eastAsia="ko-KR"/>
    </w:rPr>
  </w:style>
  <w:style w:type="character" w:customStyle="1" w:styleId="11">
    <w:name w:val="Название Знак1"/>
    <w:basedOn w:val="a0"/>
    <w:rsid w:val="00363C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12">
    <w:name w:val="Обычный1"/>
    <w:basedOn w:val="a"/>
    <w:rsid w:val="00363C96"/>
    <w:pPr>
      <w:spacing w:before="0"/>
      <w:jc w:val="both"/>
    </w:pPr>
    <w:rPr>
      <w:rFonts w:ascii="Arial" w:hAnsi="Arial" w:cs="Arial"/>
      <w:color w:val="000000"/>
    </w:rPr>
  </w:style>
  <w:style w:type="paragraph" w:styleId="af4">
    <w:name w:val="No Spacing"/>
    <w:qFormat/>
    <w:rsid w:val="00363C96"/>
    <w:rPr>
      <w:rFonts w:ascii="Times New Roman" w:eastAsia="Times New Roman" w:hAnsi="Times New Roman"/>
      <w:lang w:eastAsia="ru-RU"/>
    </w:rPr>
  </w:style>
  <w:style w:type="character" w:customStyle="1" w:styleId="Normaltext">
    <w:name w:val="Normal text"/>
    <w:rsid w:val="00363C96"/>
    <w:rPr>
      <w:sz w:val="20"/>
      <w:szCs w:val="20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0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579015794" Type="http://schemas.microsoft.com/office/2011/relationships/people" Target="people.xml"/><Relationship Id="rId2" Type="http://schemas.openxmlformats.org/officeDocument/2006/relationships/styles" Target="styles.xml"/><Relationship Id="rId404695289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2612</Words>
  <Characters>14892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1</cp:lastModifiedBy>
  <cp:revision>2</cp:revision>
  <cp:lastPrinted>2020-02-21T01:49:00Z</cp:lastPrinted>
  <dcterms:created xsi:type="dcterms:W3CDTF">2022-12-14T20:52:00Z</dcterms:created>
  <dcterms:modified xsi:type="dcterms:W3CDTF">2022-12-14T20:52:00Z</dcterms:modified>
</cp:coreProperties>
</file>